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24EE" w14:textId="77777777" w:rsidR="002B059C" w:rsidRPr="00AD4F42" w:rsidRDefault="002B059C" w:rsidP="002B059C">
      <w:pPr>
        <w:pStyle w:val="HTML0"/>
        <w:ind w:firstLine="420"/>
        <w:rPr>
          <w:rFonts w:ascii="Times New Roman" w:eastAsia="宋体" w:hAnsi="Times New Roman"/>
        </w:rPr>
      </w:pPr>
      <w:r w:rsidRPr="00AD4F42">
        <w:rPr>
          <w:rFonts w:ascii="Times New Roman" w:eastAsia="宋体" w:hAnsi="Times New Roman"/>
        </w:rPr>
        <w:t>ICS XXXXXX</w:t>
      </w:r>
    </w:p>
    <w:p w14:paraId="565EAE41" w14:textId="77777777" w:rsidR="002B059C" w:rsidRPr="00AD4F42" w:rsidRDefault="00365705" w:rsidP="002B059C">
      <w:pPr>
        <w:pStyle w:val="HTML0"/>
        <w:ind w:firstLine="400"/>
        <w:rPr>
          <w:rFonts w:ascii="Times New Roman" w:eastAsia="宋体" w:hAnsi="Times New Roman"/>
          <w:vertAlign w:val="superscript"/>
        </w:rPr>
      </w:pPr>
      <w:r>
        <w:rPr>
          <w:rFonts w:ascii="Times New Roman" w:eastAsia="宋体" w:hAnsi="Times New Roman"/>
        </w:rPr>
        <w:pict w14:anchorId="1074D2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 o:spid="_x0000_s2050" type="#_x0000_t136" alt="" style="position:absolute;left:0;text-align:left;margin-left:387pt;margin-top:7.8pt;width:57pt;height:27.75pt;z-index:251660288;mso-wrap-edited:f;mso-width-percent:0;mso-height-percent:0;mso-width-percent:0;mso-height-percent:0" fillcolor="black">
            <v:shadow color="#868686"/>
            <v:textpath style="font-family:&quot;黑体&quot;;font-size:28pt" trim="t" string="DBXX"/>
          </v:shape>
        </w:pict>
      </w:r>
      <w:r w:rsidR="002B059C" w:rsidRPr="00AD4F42">
        <w:rPr>
          <w:rFonts w:ascii="Times New Roman" w:eastAsia="宋体" w:hAnsi="Times New Roman"/>
        </w:rPr>
        <w:t>X XX</w:t>
      </w:r>
      <w:r w:rsidR="002B059C" w:rsidRPr="00AD4F42">
        <w:rPr>
          <w:rFonts w:ascii="Times New Roman" w:eastAsia="宋体" w:hAnsi="Times New Roman"/>
          <w:vertAlign w:val="superscript"/>
        </w:rPr>
        <w:t>a</w:t>
      </w:r>
    </w:p>
    <w:p w14:paraId="094FCDC1" w14:textId="77777777" w:rsidR="002B059C" w:rsidRPr="00AD4F42" w:rsidRDefault="002B059C" w:rsidP="002B059C">
      <w:pPr>
        <w:pStyle w:val="HTML0"/>
        <w:ind w:firstLine="420"/>
        <w:jc w:val="center"/>
        <w:rPr>
          <w:rFonts w:ascii="Times New Roman" w:eastAsia="宋体" w:hAnsi="Times New Roman"/>
        </w:rPr>
      </w:pPr>
    </w:p>
    <w:p w14:paraId="55952C4B" w14:textId="77777777" w:rsidR="002B059C" w:rsidRPr="00AD4F42" w:rsidRDefault="002B059C" w:rsidP="002B059C">
      <w:pPr>
        <w:pStyle w:val="HTML0"/>
        <w:ind w:firstLine="420"/>
        <w:jc w:val="center"/>
        <w:rPr>
          <w:rFonts w:ascii="Times New Roman" w:eastAsia="宋体" w:hAnsi="Times New Roman"/>
        </w:rPr>
      </w:pPr>
    </w:p>
    <w:p w14:paraId="56D12883" w14:textId="77777777" w:rsidR="002B059C" w:rsidRPr="00AD4F42" w:rsidRDefault="002B059C" w:rsidP="002B059C">
      <w:pPr>
        <w:pStyle w:val="HTML0"/>
        <w:jc w:val="center"/>
        <w:rPr>
          <w:rFonts w:ascii="Times New Roman" w:eastAsia="宋体" w:hAnsi="Times New Roman"/>
          <w:b/>
          <w:sz w:val="52"/>
        </w:rPr>
      </w:pPr>
      <w:r w:rsidRPr="00AD4F42">
        <w:rPr>
          <w:rFonts w:ascii="Times New Roman" w:eastAsia="宋体" w:hAnsi="Times New Roman"/>
          <w:b/>
          <w:sz w:val="52"/>
        </w:rPr>
        <w:t>湖南省地方标准</w:t>
      </w:r>
    </w:p>
    <w:p w14:paraId="310C1FAE" w14:textId="182CC3A8" w:rsidR="002B059C" w:rsidRPr="00AD4F42" w:rsidRDefault="002B059C" w:rsidP="002B059C">
      <w:pPr>
        <w:pStyle w:val="HTML0"/>
        <w:ind w:firstLineChars="2150" w:firstLine="6020"/>
        <w:rPr>
          <w:rFonts w:ascii="Times New Roman" w:eastAsia="宋体" w:hAnsi="Times New Roman"/>
          <w:sz w:val="28"/>
        </w:rPr>
      </w:pPr>
      <w:r w:rsidRPr="00AD4F42">
        <w:rPr>
          <w:rFonts w:ascii="Times New Roman" w:eastAsia="宋体" w:hAnsi="Times New Roman"/>
          <w:sz w:val="28"/>
        </w:rPr>
        <w:t>DBX/T XXX-20</w:t>
      </w:r>
      <w:r w:rsidRPr="00AD4F42">
        <w:rPr>
          <w:rFonts w:ascii="Times New Roman" w:eastAsia="宋体" w:hAnsi="Times New Roman" w:hint="eastAsia"/>
          <w:sz w:val="28"/>
        </w:rPr>
        <w:t>2</w:t>
      </w:r>
      <w:r w:rsidR="009E3192">
        <w:rPr>
          <w:rFonts w:ascii="Times New Roman" w:eastAsia="宋体" w:hAnsi="Times New Roman"/>
          <w:sz w:val="28"/>
        </w:rPr>
        <w:t>2</w:t>
      </w:r>
    </w:p>
    <w:p w14:paraId="392813E1" w14:textId="77777777" w:rsidR="002B059C" w:rsidRPr="00AD4F42" w:rsidRDefault="009F62CB" w:rsidP="002B059C">
      <w:pPr>
        <w:pStyle w:val="HTML0"/>
        <w:tabs>
          <w:tab w:val="left" w:pos="8820"/>
        </w:tabs>
        <w:ind w:firstLine="420"/>
        <w:rPr>
          <w:rFonts w:ascii="Times New Roman" w:eastAsia="宋体" w:hAnsi="Times New Roman"/>
          <w:sz w:val="52"/>
        </w:rPr>
      </w:pPr>
      <w:r w:rsidRPr="00AD4F42">
        <w:rPr>
          <w:rFonts w:ascii="Times New Roman" w:eastAsia="宋体" w:hAnsi="Times New Roman"/>
          <w:noProof/>
        </w:rPr>
        <mc:AlternateContent>
          <mc:Choice Requires="wps">
            <w:drawing>
              <wp:anchor distT="4294967295" distB="4294967295" distL="114300" distR="114300" simplePos="0" relativeHeight="251659264" behindDoc="0" locked="0" layoutInCell="1" allowOverlap="1" wp14:anchorId="6CB302A5" wp14:editId="2A795786">
                <wp:simplePos x="0" y="0"/>
                <wp:positionH relativeFrom="column">
                  <wp:posOffset>0</wp:posOffset>
                </wp:positionH>
                <wp:positionV relativeFrom="paragraph">
                  <wp:posOffset>-1</wp:posOffset>
                </wp:positionV>
                <wp:extent cx="5715000" cy="0"/>
                <wp:effectExtent l="0" t="0" r="19050" b="190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56CFD"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"/>
            </w:pict>
          </mc:Fallback>
        </mc:AlternateContent>
      </w:r>
    </w:p>
    <w:p w14:paraId="518F6505" w14:textId="62DBDDA0" w:rsidR="002B059C" w:rsidRDefault="002B059C" w:rsidP="002B059C">
      <w:pPr>
        <w:pStyle w:val="HTML0"/>
        <w:ind w:firstLine="1040"/>
        <w:rPr>
          <w:rFonts w:ascii="Times New Roman" w:eastAsia="宋体" w:hAnsi="Times New Roman"/>
          <w:sz w:val="52"/>
        </w:rPr>
      </w:pPr>
    </w:p>
    <w:p w14:paraId="27D21B64" w14:textId="77777777" w:rsidR="00CE74FF" w:rsidRPr="00AD4F42" w:rsidRDefault="00CE74FF" w:rsidP="002B059C">
      <w:pPr>
        <w:pStyle w:val="HTML0"/>
        <w:ind w:firstLine="1040"/>
        <w:rPr>
          <w:rFonts w:ascii="Times New Roman" w:eastAsia="宋体" w:hAnsi="Times New Roman"/>
          <w:sz w:val="52"/>
        </w:rPr>
      </w:pPr>
    </w:p>
    <w:p w14:paraId="3821879D" w14:textId="06E624B0" w:rsidR="000B3910" w:rsidRPr="00AD4F42" w:rsidRDefault="00CE74FF" w:rsidP="00CE74FF">
      <w:pPr>
        <w:pStyle w:val="HTML0"/>
        <w:spacing w:line="480" w:lineRule="auto"/>
        <w:ind w:firstLine="560"/>
        <w:jc w:val="center"/>
        <w:rPr>
          <w:rFonts w:ascii="Times New Roman" w:eastAsia="宋体" w:hAnsi="Times New Roman"/>
          <w:b/>
          <w:sz w:val="52"/>
        </w:rPr>
      </w:pPr>
      <w:r w:rsidRPr="00CE74FF">
        <w:rPr>
          <w:rFonts w:ascii="Times New Roman" w:eastAsia="宋体" w:hAnsi="Times New Roman" w:hint="eastAsia"/>
          <w:b/>
          <w:sz w:val="52"/>
        </w:rPr>
        <w:t>捕食性食蚜蝇繁育技术规程</w:t>
      </w:r>
    </w:p>
    <w:p w14:paraId="6A7DB837" w14:textId="0476F684" w:rsidR="00D753B4" w:rsidRPr="00AD4F42" w:rsidRDefault="00CE74FF" w:rsidP="00CE74FF">
      <w:pPr>
        <w:pStyle w:val="HTML0"/>
        <w:ind w:firstLine="560"/>
        <w:jc w:val="center"/>
        <w:rPr>
          <w:rFonts w:ascii="Times New Roman" w:eastAsia="宋体" w:hAnsi="Times New Roman"/>
          <w:sz w:val="28"/>
          <w:szCs w:val="28"/>
        </w:rPr>
      </w:pPr>
      <w:r w:rsidRPr="00CE74FF">
        <w:rPr>
          <w:rFonts w:ascii="Times New Roman" w:eastAsia="宋体" w:hAnsi="Times New Roman"/>
          <w:sz w:val="28"/>
          <w:szCs w:val="28"/>
        </w:rPr>
        <w:t xml:space="preserve">Technical regulation for </w:t>
      </w:r>
      <w:r w:rsidRPr="00CE74FF">
        <w:rPr>
          <w:rFonts w:ascii="Times New Roman" w:eastAsia="宋体" w:hAnsi="Times New Roman" w:hint="eastAsia"/>
          <w:sz w:val="28"/>
          <w:szCs w:val="28"/>
        </w:rPr>
        <w:t>mass</w:t>
      </w:r>
      <w:r w:rsidRPr="00CE74FF">
        <w:rPr>
          <w:rFonts w:ascii="Times New Roman" w:eastAsia="宋体" w:hAnsi="Times New Roman"/>
          <w:sz w:val="28"/>
          <w:szCs w:val="28"/>
        </w:rPr>
        <w:t xml:space="preserve"> rearing </w:t>
      </w:r>
      <w:r w:rsidRPr="00CE74FF">
        <w:rPr>
          <w:rFonts w:ascii="Times New Roman" w:eastAsia="宋体" w:hAnsi="Times New Roman" w:hint="eastAsia"/>
          <w:sz w:val="28"/>
          <w:szCs w:val="28"/>
        </w:rPr>
        <w:t>of</w:t>
      </w:r>
      <w:r w:rsidRPr="00CE74FF">
        <w:rPr>
          <w:rFonts w:ascii="Times New Roman" w:eastAsia="宋体" w:hAnsi="Times New Roman"/>
          <w:sz w:val="28"/>
          <w:szCs w:val="28"/>
        </w:rPr>
        <w:t xml:space="preserve"> </w:t>
      </w:r>
      <w:r w:rsidRPr="00CE74FF">
        <w:rPr>
          <w:rFonts w:ascii="Times New Roman" w:eastAsia="宋体" w:hAnsi="Times New Roman" w:hint="eastAsia"/>
          <w:sz w:val="28"/>
          <w:szCs w:val="28"/>
        </w:rPr>
        <w:t>predatory syrphids</w:t>
      </w:r>
      <w:r w:rsidR="00D753B4" w:rsidRPr="00AD4F42">
        <w:rPr>
          <w:rFonts w:ascii="Times New Roman" w:eastAsia="宋体" w:hAnsi="Times New Roman" w:hint="eastAsia"/>
          <w:sz w:val="28"/>
          <w:szCs w:val="28"/>
        </w:rPr>
        <w:t xml:space="preserve"> </w:t>
      </w:r>
    </w:p>
    <w:p w14:paraId="74110F96" w14:textId="77777777" w:rsidR="002B059C" w:rsidRPr="00AD4F42" w:rsidRDefault="002B059C" w:rsidP="002B059C">
      <w:pPr>
        <w:pStyle w:val="HTML0"/>
        <w:ind w:firstLine="560"/>
        <w:jc w:val="center"/>
        <w:rPr>
          <w:rFonts w:ascii="Times New Roman" w:eastAsia="宋体" w:hAnsi="Times New Roman"/>
          <w:sz w:val="28"/>
          <w:szCs w:val="28"/>
        </w:rPr>
      </w:pPr>
    </w:p>
    <w:p w14:paraId="4D8FE620" w14:textId="77777777" w:rsidR="002B059C" w:rsidRPr="00AD4F42" w:rsidRDefault="002B059C" w:rsidP="002B059C">
      <w:pPr>
        <w:pStyle w:val="HTML0"/>
        <w:ind w:firstLine="560"/>
        <w:jc w:val="center"/>
        <w:rPr>
          <w:rFonts w:ascii="Times New Roman" w:eastAsia="宋体" w:hAnsi="Times New Roman"/>
          <w:sz w:val="28"/>
        </w:rPr>
      </w:pPr>
      <w:r w:rsidRPr="00AD4F42">
        <w:rPr>
          <w:rFonts w:ascii="Times New Roman" w:eastAsia="宋体" w:hAnsi="Times New Roman"/>
          <w:sz w:val="28"/>
          <w:szCs w:val="28"/>
        </w:rPr>
        <w:t>（</w:t>
      </w:r>
      <w:r w:rsidRPr="00AD4F42">
        <w:rPr>
          <w:rFonts w:ascii="Times New Roman" w:eastAsia="宋体" w:hAnsi="Times New Roman" w:hint="eastAsia"/>
          <w:sz w:val="28"/>
          <w:szCs w:val="28"/>
        </w:rPr>
        <w:t>初稿</w:t>
      </w:r>
      <w:r w:rsidRPr="00AD4F42">
        <w:rPr>
          <w:rFonts w:ascii="Times New Roman" w:eastAsia="宋体" w:hAnsi="Times New Roman"/>
          <w:sz w:val="28"/>
          <w:szCs w:val="28"/>
        </w:rPr>
        <w:t>）</w:t>
      </w:r>
    </w:p>
    <w:p w14:paraId="247C448D" w14:textId="77777777" w:rsidR="002B059C" w:rsidRPr="00AD4F42" w:rsidRDefault="002B059C" w:rsidP="002B059C">
      <w:pPr>
        <w:pStyle w:val="HTML0"/>
        <w:ind w:firstLine="560"/>
        <w:rPr>
          <w:rFonts w:ascii="Times New Roman" w:eastAsia="宋体" w:hAnsi="Times New Roman"/>
          <w:sz w:val="28"/>
        </w:rPr>
      </w:pPr>
    </w:p>
    <w:p w14:paraId="4E5E906A" w14:textId="4271A41E" w:rsidR="002B059C" w:rsidRDefault="002B059C" w:rsidP="002B059C">
      <w:pPr>
        <w:pStyle w:val="HTML0"/>
        <w:ind w:firstLine="560"/>
        <w:rPr>
          <w:rFonts w:ascii="Times New Roman" w:eastAsia="宋体" w:hAnsi="Times New Roman"/>
          <w:sz w:val="28"/>
        </w:rPr>
      </w:pPr>
    </w:p>
    <w:p w14:paraId="1CB1F61B" w14:textId="77777777" w:rsidR="00CE74FF" w:rsidRPr="00AD4F42" w:rsidRDefault="00CE74FF" w:rsidP="002B059C">
      <w:pPr>
        <w:pStyle w:val="HTML0"/>
        <w:ind w:firstLine="560"/>
        <w:rPr>
          <w:rFonts w:ascii="Times New Roman" w:eastAsia="宋体" w:hAnsi="Times New Roman"/>
          <w:sz w:val="28"/>
        </w:rPr>
      </w:pPr>
    </w:p>
    <w:p w14:paraId="1CD71F62" w14:textId="77777777" w:rsidR="002B059C" w:rsidRDefault="002B059C" w:rsidP="002B059C">
      <w:pPr>
        <w:pStyle w:val="HTML0"/>
        <w:rPr>
          <w:rFonts w:ascii="Times New Roman" w:eastAsia="宋体" w:hAnsi="Times New Roman"/>
          <w:sz w:val="28"/>
        </w:rPr>
      </w:pPr>
    </w:p>
    <w:p w14:paraId="03DBA329" w14:textId="77777777" w:rsidR="000B3910" w:rsidRDefault="000B3910" w:rsidP="002B059C">
      <w:pPr>
        <w:pStyle w:val="HTML0"/>
        <w:rPr>
          <w:rFonts w:ascii="Times New Roman" w:eastAsia="宋体" w:hAnsi="Times New Roman"/>
          <w:sz w:val="28"/>
        </w:rPr>
      </w:pPr>
    </w:p>
    <w:p w14:paraId="1C0F03FC" w14:textId="77777777" w:rsidR="006E2BCF" w:rsidRDefault="006E2BCF" w:rsidP="002B059C">
      <w:pPr>
        <w:pStyle w:val="HTML0"/>
        <w:rPr>
          <w:rFonts w:ascii="Times New Roman" w:eastAsia="宋体" w:hAnsi="Times New Roman"/>
          <w:sz w:val="28"/>
        </w:rPr>
      </w:pPr>
    </w:p>
    <w:p w14:paraId="071894D8" w14:textId="77777777" w:rsidR="006E2BCF" w:rsidRPr="00AD4F42" w:rsidRDefault="006E2BCF" w:rsidP="002B059C">
      <w:pPr>
        <w:pStyle w:val="HTML0"/>
        <w:rPr>
          <w:rFonts w:ascii="Times New Roman" w:eastAsia="宋体" w:hAnsi="Times New Roman"/>
          <w:sz w:val="28"/>
        </w:rPr>
      </w:pPr>
    </w:p>
    <w:p w14:paraId="5512E215" w14:textId="1F1FBFE8" w:rsidR="002B059C" w:rsidRPr="00AD4F42" w:rsidRDefault="002B059C" w:rsidP="002B059C">
      <w:pPr>
        <w:pStyle w:val="HTML0"/>
        <w:jc w:val="center"/>
        <w:rPr>
          <w:rFonts w:ascii="Times New Roman" w:eastAsia="宋体" w:hAnsi="Times New Roman"/>
          <w:sz w:val="36"/>
        </w:rPr>
      </w:pPr>
      <w:r w:rsidRPr="00AD4F42">
        <w:rPr>
          <w:rFonts w:ascii="Times New Roman" w:eastAsia="宋体" w:hAnsi="Times New Roman"/>
          <w:sz w:val="28"/>
        </w:rPr>
        <w:t>20</w:t>
      </w:r>
      <w:r w:rsidRPr="00AD4F42">
        <w:rPr>
          <w:rFonts w:ascii="Times New Roman" w:eastAsia="宋体" w:hAnsi="Times New Roman" w:hint="eastAsia"/>
          <w:sz w:val="28"/>
        </w:rPr>
        <w:t>2</w:t>
      </w:r>
      <w:r w:rsidR="009E3192">
        <w:rPr>
          <w:rFonts w:ascii="Times New Roman" w:eastAsia="宋体" w:hAnsi="Times New Roman"/>
          <w:sz w:val="28"/>
        </w:rPr>
        <w:t>2</w:t>
      </w:r>
      <w:r w:rsidRPr="00AD4F42">
        <w:rPr>
          <w:rFonts w:ascii="Times New Roman" w:eastAsia="宋体" w:hAnsi="Times New Roman"/>
          <w:sz w:val="28"/>
        </w:rPr>
        <w:t>-XX-XX</w:t>
      </w:r>
      <w:r w:rsidRPr="00AD4F42">
        <w:rPr>
          <w:rFonts w:ascii="Times New Roman" w:eastAsia="宋体" w:hAnsi="Times New Roman"/>
          <w:sz w:val="28"/>
        </w:rPr>
        <w:t>发布</w:t>
      </w:r>
      <w:r w:rsidRPr="00AD4F42">
        <w:rPr>
          <w:rFonts w:ascii="Times New Roman" w:eastAsia="宋体" w:hAnsi="Times New Roman"/>
          <w:sz w:val="28"/>
        </w:rPr>
        <w:t xml:space="preserve">                                  20</w:t>
      </w:r>
      <w:r w:rsidRPr="00AD4F42">
        <w:rPr>
          <w:rFonts w:ascii="Times New Roman" w:eastAsia="宋体" w:hAnsi="Times New Roman" w:hint="eastAsia"/>
          <w:sz w:val="28"/>
        </w:rPr>
        <w:t>2</w:t>
      </w:r>
      <w:r w:rsidR="009E3192">
        <w:rPr>
          <w:rFonts w:ascii="Times New Roman" w:eastAsia="宋体" w:hAnsi="Times New Roman"/>
          <w:sz w:val="28"/>
        </w:rPr>
        <w:t>2</w:t>
      </w:r>
      <w:r w:rsidRPr="00AD4F42">
        <w:rPr>
          <w:rFonts w:ascii="Times New Roman" w:eastAsia="宋体" w:hAnsi="Times New Roman"/>
          <w:sz w:val="28"/>
        </w:rPr>
        <w:t>-XX-XX</w:t>
      </w:r>
      <w:r w:rsidRPr="00AD4F42">
        <w:rPr>
          <w:rFonts w:ascii="Times New Roman" w:eastAsia="宋体" w:hAnsi="Times New Roman"/>
          <w:sz w:val="28"/>
        </w:rPr>
        <w:t>实施</w:t>
      </w:r>
    </w:p>
    <w:p w14:paraId="507821A2" w14:textId="77777777" w:rsidR="002B059C" w:rsidRPr="00AD4F42" w:rsidRDefault="009F62CB" w:rsidP="002B059C">
      <w:pPr>
        <w:jc w:val="center"/>
        <w:rPr>
          <w:rFonts w:ascii="Times New Roman" w:hAnsi="Times New Roman"/>
          <w:sz w:val="28"/>
        </w:rPr>
      </w:pPr>
      <w:r w:rsidRPr="00AD4F42">
        <w:rPr>
          <w:rFonts w:ascii="Times New Roman" w:hAnsi="Times New Roman"/>
          <w:noProof/>
          <w:sz w:val="28"/>
        </w:rPr>
        <mc:AlternateContent>
          <mc:Choice Requires="wps">
            <w:drawing>
              <wp:anchor distT="4294967295" distB="4294967295" distL="114300" distR="114300" simplePos="0" relativeHeight="251661312" behindDoc="0" locked="0" layoutInCell="1" allowOverlap="1" wp14:anchorId="0C1F7298" wp14:editId="2D7BEC90">
                <wp:simplePos x="0" y="0"/>
                <wp:positionH relativeFrom="column">
                  <wp:posOffset>0</wp:posOffset>
                </wp:positionH>
                <wp:positionV relativeFrom="paragraph">
                  <wp:posOffset>-1</wp:posOffset>
                </wp:positionV>
                <wp:extent cx="5715000" cy="0"/>
                <wp:effectExtent l="0" t="0" r="19050"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727D4" id="直接连接符 1"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45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"/>
            </w:pict>
          </mc:Fallback>
        </mc:AlternateContent>
      </w:r>
      <w:r w:rsidR="002B059C" w:rsidRPr="00AD4F42">
        <w:rPr>
          <w:rFonts w:ascii="Times New Roman" w:hAnsi="Times New Roman"/>
          <w:sz w:val="36"/>
        </w:rPr>
        <w:t>湖南省市场监督管理局</w:t>
      </w:r>
      <w:r w:rsidR="002B059C" w:rsidRPr="00AD4F42">
        <w:rPr>
          <w:rFonts w:ascii="Times New Roman" w:hAnsi="Times New Roman"/>
          <w:sz w:val="28"/>
        </w:rPr>
        <w:t>发布</w:t>
      </w:r>
    </w:p>
    <w:p w14:paraId="2BAF342C" w14:textId="77777777" w:rsidR="001B22E1" w:rsidRPr="00AD4F42" w:rsidRDefault="001B22E1" w:rsidP="002B059C">
      <w:pPr>
        <w:jc w:val="center"/>
        <w:rPr>
          <w:rFonts w:ascii="Times New Roman" w:hAnsi="Times New Roman"/>
          <w:sz w:val="28"/>
        </w:rPr>
      </w:pPr>
    </w:p>
    <w:p w14:paraId="7B713A2C" w14:textId="77777777" w:rsidR="001B22E1" w:rsidRPr="00AD4F42" w:rsidRDefault="001B22E1" w:rsidP="001B22E1">
      <w:pPr>
        <w:ind w:firstLineChars="1292" w:firstLine="4151"/>
        <w:rPr>
          <w:rFonts w:ascii="Times New Roman" w:hAnsi="Times New Roman"/>
          <w:b/>
          <w:sz w:val="32"/>
          <w:szCs w:val="32"/>
        </w:rPr>
      </w:pPr>
      <w:r w:rsidRPr="00AD4F42">
        <w:rPr>
          <w:rFonts w:ascii="Times New Roman" w:hAnsi="Times New Roman"/>
          <w:b/>
          <w:sz w:val="32"/>
          <w:szCs w:val="32"/>
        </w:rPr>
        <w:lastRenderedPageBreak/>
        <w:t>目次</w:t>
      </w:r>
    </w:p>
    <w:p w14:paraId="41D1A10C" w14:textId="77777777" w:rsidR="001B22E1" w:rsidRPr="00AD4F42" w:rsidRDefault="001B22E1" w:rsidP="001B22E1">
      <w:pPr>
        <w:ind w:firstLineChars="850" w:firstLine="1785"/>
        <w:rPr>
          <w:rFonts w:ascii="Times New Roman" w:hAnsi="Times New Roman"/>
          <w:szCs w:val="21"/>
        </w:rPr>
      </w:pPr>
    </w:p>
    <w:p w14:paraId="221C14F7" w14:textId="77777777" w:rsidR="001B22E1" w:rsidRPr="00AD4F42" w:rsidRDefault="001B22E1" w:rsidP="001B22E1">
      <w:pPr>
        <w:rPr>
          <w:rFonts w:ascii="Times New Roman" w:hAnsi="Times New Roman"/>
        </w:rPr>
      </w:pPr>
      <w:bookmarkStart w:id="0" w:name="_Toc7512_WPSOffice_Type1"/>
    </w:p>
    <w:p w14:paraId="2A5D05C6"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2802_WPSOffice_Level1" w:history="1">
        <w:r w:rsidR="001B22E1" w:rsidRPr="00AD4F42">
          <w:rPr>
            <w:rFonts w:ascii="Times New Roman" w:hAnsi="Times New Roman"/>
            <w:sz w:val="24"/>
            <w:szCs w:val="24"/>
          </w:rPr>
          <w:t>前言</w:t>
        </w:r>
        <w:r w:rsidR="001B22E1" w:rsidRPr="00AD4F42">
          <w:rPr>
            <w:rFonts w:ascii="Times New Roman" w:hAnsi="Times New Roman"/>
            <w:sz w:val="24"/>
            <w:szCs w:val="24"/>
          </w:rPr>
          <w:tab/>
          <w:t>Ⅰ</w:t>
        </w:r>
      </w:hyperlink>
    </w:p>
    <w:p w14:paraId="4DB33FB1"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6043_WPSOffice_Level1" w:history="1">
        <w:r w:rsidR="001B22E1" w:rsidRPr="00AD4F42">
          <w:rPr>
            <w:rFonts w:ascii="Times New Roman" w:hAnsi="Times New Roman"/>
            <w:sz w:val="24"/>
            <w:szCs w:val="24"/>
          </w:rPr>
          <w:t xml:space="preserve">1 </w:t>
        </w:r>
        <w:r w:rsidR="001B22E1" w:rsidRPr="00AD4F42">
          <w:rPr>
            <w:rFonts w:ascii="Times New Roman" w:hAnsi="Times New Roman"/>
            <w:sz w:val="24"/>
            <w:szCs w:val="24"/>
          </w:rPr>
          <w:t>范围</w:t>
        </w:r>
        <w:r w:rsidR="001B22E1" w:rsidRPr="00AD4F42">
          <w:rPr>
            <w:rFonts w:ascii="Times New Roman" w:hAnsi="Times New Roman"/>
            <w:sz w:val="24"/>
            <w:szCs w:val="24"/>
          </w:rPr>
          <w:tab/>
        </w:r>
        <w:bookmarkStart w:id="1" w:name="_Toc16043_WPSOffice_Level1Page"/>
        <w:r w:rsidR="001B22E1" w:rsidRPr="00AD4F42">
          <w:rPr>
            <w:rFonts w:ascii="Times New Roman" w:hAnsi="Times New Roman"/>
            <w:sz w:val="24"/>
            <w:szCs w:val="24"/>
          </w:rPr>
          <w:t>1</w:t>
        </w:r>
        <w:bookmarkEnd w:id="1"/>
      </w:hyperlink>
    </w:p>
    <w:p w14:paraId="709F3D11"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25079_WPSOffice_Level1" w:history="1">
        <w:r w:rsidR="001B22E1" w:rsidRPr="00AD4F42">
          <w:rPr>
            <w:rFonts w:ascii="Times New Roman" w:hAnsi="Times New Roman"/>
            <w:sz w:val="24"/>
            <w:szCs w:val="24"/>
          </w:rPr>
          <w:t xml:space="preserve">2 </w:t>
        </w:r>
        <w:r w:rsidR="001B22E1" w:rsidRPr="00AD4F42">
          <w:rPr>
            <w:rFonts w:ascii="Times New Roman" w:hAnsi="Times New Roman"/>
            <w:sz w:val="24"/>
            <w:szCs w:val="24"/>
          </w:rPr>
          <w:t>规范性引用文件</w:t>
        </w:r>
        <w:r w:rsidR="001B22E1" w:rsidRPr="00AD4F42">
          <w:rPr>
            <w:rFonts w:ascii="Times New Roman" w:hAnsi="Times New Roman"/>
            <w:sz w:val="24"/>
            <w:szCs w:val="24"/>
          </w:rPr>
          <w:tab/>
        </w:r>
        <w:bookmarkStart w:id="2" w:name="_Toc25079_WPSOffice_Level1Page"/>
        <w:r w:rsidR="001B22E1" w:rsidRPr="00AD4F42">
          <w:rPr>
            <w:rFonts w:ascii="Times New Roman" w:hAnsi="Times New Roman"/>
            <w:sz w:val="24"/>
            <w:szCs w:val="24"/>
          </w:rPr>
          <w:t>1</w:t>
        </w:r>
        <w:bookmarkEnd w:id="2"/>
      </w:hyperlink>
    </w:p>
    <w:p w14:paraId="27F6B83A" w14:textId="77777777"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3707_WPSOffice_Level1" w:history="1">
        <w:r w:rsidR="001B22E1" w:rsidRPr="00AD4F42">
          <w:rPr>
            <w:rFonts w:ascii="Times New Roman" w:hAnsi="Times New Roman"/>
            <w:sz w:val="24"/>
            <w:szCs w:val="24"/>
          </w:rPr>
          <w:t xml:space="preserve">3 </w:t>
        </w:r>
        <w:r w:rsidR="001B22E1" w:rsidRPr="00AD4F42">
          <w:rPr>
            <w:rFonts w:ascii="Times New Roman" w:hAnsi="Times New Roman"/>
            <w:sz w:val="24"/>
            <w:szCs w:val="24"/>
          </w:rPr>
          <w:t>术语和定义</w:t>
        </w:r>
        <w:r w:rsidR="001B22E1" w:rsidRPr="00AD4F42">
          <w:rPr>
            <w:rFonts w:ascii="Times New Roman" w:hAnsi="Times New Roman"/>
            <w:sz w:val="24"/>
            <w:szCs w:val="24"/>
          </w:rPr>
          <w:tab/>
        </w:r>
        <w:bookmarkStart w:id="3" w:name="_Toc3707_WPSOffice_Level1Page"/>
        <w:r w:rsidR="001B22E1" w:rsidRPr="00AD4F42">
          <w:rPr>
            <w:rFonts w:ascii="Times New Roman" w:hAnsi="Times New Roman"/>
            <w:sz w:val="24"/>
            <w:szCs w:val="24"/>
          </w:rPr>
          <w:t>1</w:t>
        </w:r>
        <w:bookmarkEnd w:id="3"/>
      </w:hyperlink>
    </w:p>
    <w:p w14:paraId="3F065712" w14:textId="42C94C22"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29411_WPSOffice_Level1" w:history="1">
        <w:r w:rsidR="001B22E1" w:rsidRPr="00AD4F42">
          <w:rPr>
            <w:rFonts w:ascii="Times New Roman" w:hAnsi="Times New Roman"/>
            <w:sz w:val="24"/>
            <w:szCs w:val="24"/>
          </w:rPr>
          <w:t xml:space="preserve">4 </w:t>
        </w:r>
        <w:r w:rsidR="001B1FDD">
          <w:rPr>
            <w:rFonts w:ascii="Times New Roman" w:hAnsi="Times New Roman" w:hint="eastAsia"/>
            <w:sz w:val="24"/>
            <w:szCs w:val="24"/>
          </w:rPr>
          <w:t>繁育技术</w:t>
        </w:r>
        <w:r w:rsidR="001B22E1" w:rsidRPr="00AD4F42">
          <w:rPr>
            <w:rFonts w:ascii="Times New Roman" w:hAnsi="Times New Roman"/>
            <w:sz w:val="24"/>
            <w:szCs w:val="24"/>
          </w:rPr>
          <w:tab/>
        </w:r>
        <w:bookmarkStart w:id="4" w:name="_Toc29411_WPSOffice_Level1Page"/>
        <w:r w:rsidR="001B22E1" w:rsidRPr="00AD4F42">
          <w:rPr>
            <w:rFonts w:ascii="Times New Roman" w:hAnsi="Times New Roman"/>
            <w:sz w:val="24"/>
            <w:szCs w:val="24"/>
          </w:rPr>
          <w:t>1</w:t>
        </w:r>
        <w:bookmarkEnd w:id="4"/>
      </w:hyperlink>
    </w:p>
    <w:p w14:paraId="71472ABF" w14:textId="4ADB9690" w:rsidR="001B22E1" w:rsidRPr="00AD4F42" w:rsidRDefault="00000000" w:rsidP="001B22E1">
      <w:pPr>
        <w:pStyle w:val="WPSOffice1"/>
        <w:tabs>
          <w:tab w:val="right" w:leader="dot" w:pos="9070"/>
        </w:tabs>
        <w:spacing w:line="480" w:lineRule="auto"/>
        <w:rPr>
          <w:rFonts w:ascii="Times New Roman" w:hAnsi="Times New Roman"/>
          <w:sz w:val="24"/>
          <w:szCs w:val="24"/>
        </w:rPr>
      </w:pPr>
      <w:hyperlink w:anchor="_Toc16449_WPSOffice_Level1" w:history="1">
        <w:r w:rsidR="001B22E1" w:rsidRPr="00AD4F42">
          <w:rPr>
            <w:rFonts w:ascii="Times New Roman" w:hAnsi="Times New Roman"/>
            <w:sz w:val="24"/>
            <w:szCs w:val="24"/>
          </w:rPr>
          <w:t>5</w:t>
        </w:r>
        <w:r w:rsidR="001B1FDD">
          <w:rPr>
            <w:rFonts w:ascii="Times New Roman" w:hAnsi="Times New Roman"/>
            <w:sz w:val="24"/>
            <w:szCs w:val="24"/>
          </w:rPr>
          <w:t xml:space="preserve"> </w:t>
        </w:r>
        <w:r w:rsidR="001B1FDD">
          <w:rPr>
            <w:rFonts w:ascii="Times New Roman" w:hAnsi="Times New Roman" w:hint="eastAsia"/>
            <w:sz w:val="24"/>
            <w:szCs w:val="24"/>
          </w:rPr>
          <w:t>包装运输</w:t>
        </w:r>
        <w:r w:rsidR="001B22E1" w:rsidRPr="00AD4F42">
          <w:rPr>
            <w:rFonts w:ascii="Times New Roman" w:hAnsi="Times New Roman"/>
            <w:sz w:val="24"/>
            <w:szCs w:val="24"/>
          </w:rPr>
          <w:tab/>
        </w:r>
        <w:r w:rsidR="00EA6BF3">
          <w:rPr>
            <w:rFonts w:ascii="Times New Roman" w:hAnsi="Times New Roman" w:hint="eastAsia"/>
            <w:sz w:val="24"/>
            <w:szCs w:val="24"/>
          </w:rPr>
          <w:t>3</w:t>
        </w:r>
      </w:hyperlink>
    </w:p>
    <w:p w14:paraId="38B4C17E" w14:textId="77777777" w:rsidR="001B22E1" w:rsidRPr="00AD4F42" w:rsidRDefault="001B22E1" w:rsidP="001B22E1">
      <w:pPr>
        <w:pStyle w:val="WPSOffice1"/>
        <w:tabs>
          <w:tab w:val="right" w:leader="dot" w:pos="9070"/>
        </w:tabs>
        <w:spacing w:line="480" w:lineRule="auto"/>
        <w:rPr>
          <w:rFonts w:ascii="Times New Roman" w:hAnsi="Times New Roman"/>
          <w:sz w:val="24"/>
          <w:szCs w:val="24"/>
        </w:rPr>
      </w:pPr>
    </w:p>
    <w:bookmarkEnd w:id="0"/>
    <w:p w14:paraId="096FC18A" w14:textId="77777777" w:rsidR="001B22E1" w:rsidRPr="00AD4F42" w:rsidRDefault="001B22E1" w:rsidP="001B22E1">
      <w:pPr>
        <w:pStyle w:val="WPSOffice1"/>
        <w:tabs>
          <w:tab w:val="right" w:leader="dot" w:pos="9070"/>
        </w:tabs>
        <w:rPr>
          <w:rFonts w:ascii="Times New Roman" w:hAnsi="Times New Roman"/>
        </w:rPr>
      </w:pPr>
    </w:p>
    <w:p w14:paraId="1F60788B" w14:textId="77777777" w:rsidR="001B22E1" w:rsidRPr="00AD4F42" w:rsidRDefault="001B22E1" w:rsidP="001B22E1">
      <w:pPr>
        <w:spacing w:line="400" w:lineRule="exact"/>
        <w:jc w:val="left"/>
        <w:rPr>
          <w:rFonts w:ascii="Times New Roman" w:hAnsi="Times New Roman"/>
          <w:szCs w:val="21"/>
        </w:rPr>
        <w:sectPr w:rsidR="001B22E1" w:rsidRPr="00AD4F42">
          <w:footerReference w:type="default" r:id="rId8"/>
          <w:pgSz w:w="11906" w:h="16838"/>
          <w:pgMar w:top="1418" w:right="1418" w:bottom="1361" w:left="1418" w:header="851" w:footer="992" w:gutter="0"/>
          <w:pgNumType w:fmt="upperRoman" w:start="0"/>
          <w:cols w:space="720"/>
          <w:titlePg/>
          <w:docGrid w:type="lines" w:linePitch="312"/>
        </w:sectPr>
      </w:pPr>
    </w:p>
    <w:p w14:paraId="52FD22D1" w14:textId="77777777" w:rsidR="001B22E1" w:rsidRPr="00AD4F42" w:rsidRDefault="001B22E1" w:rsidP="001B22E1">
      <w:pPr>
        <w:pStyle w:val="HTML0"/>
        <w:ind w:firstLineChars="3621" w:firstLine="11632"/>
        <w:rPr>
          <w:rFonts w:ascii="Times New Roman" w:eastAsia="宋体" w:hAnsi="Times New Roman"/>
          <w:b/>
          <w:bCs/>
          <w:sz w:val="32"/>
        </w:rPr>
      </w:pPr>
    </w:p>
    <w:p w14:paraId="542DA037" w14:textId="77777777" w:rsidR="001B22E1" w:rsidRPr="00AD4F42" w:rsidRDefault="001B22E1" w:rsidP="001B22E1">
      <w:pPr>
        <w:pStyle w:val="HTML0"/>
        <w:ind w:firstLine="641"/>
        <w:jc w:val="center"/>
        <w:outlineLvl w:val="0"/>
        <w:rPr>
          <w:rFonts w:ascii="Times New Roman" w:eastAsia="宋体" w:hAnsi="Times New Roman"/>
          <w:b/>
          <w:bCs/>
          <w:sz w:val="32"/>
        </w:rPr>
      </w:pPr>
      <w:bookmarkStart w:id="5" w:name="_Toc12802_WPSOffice_Level1"/>
      <w:r w:rsidRPr="00AD4F42">
        <w:rPr>
          <w:rFonts w:ascii="Times New Roman" w:eastAsia="宋体" w:hAnsi="Times New Roman"/>
          <w:b/>
          <w:bCs/>
          <w:sz w:val="32"/>
        </w:rPr>
        <w:t>前言</w:t>
      </w:r>
      <w:bookmarkEnd w:id="5"/>
    </w:p>
    <w:p w14:paraId="75683438" w14:textId="77777777" w:rsidR="001B22E1" w:rsidRPr="00AD4F42" w:rsidRDefault="001B22E1" w:rsidP="001B22E1">
      <w:pPr>
        <w:pStyle w:val="HTML0"/>
        <w:ind w:firstLine="420"/>
        <w:jc w:val="center"/>
        <w:rPr>
          <w:rFonts w:ascii="Times New Roman" w:eastAsia="宋体" w:hAnsi="Times New Roman"/>
        </w:rPr>
      </w:pPr>
    </w:p>
    <w:p w14:paraId="39A84B2B" w14:textId="77777777" w:rsidR="001B22E1" w:rsidRPr="00AD4F42"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本标准按照</w:t>
      </w:r>
      <w:r w:rsidRPr="00AD4F42">
        <w:rPr>
          <w:rFonts w:ascii="Times New Roman" w:eastAsia="宋体" w:hAnsi="Times New Roman"/>
          <w:szCs w:val="21"/>
        </w:rPr>
        <w:t>GB/T 1.1—20</w:t>
      </w:r>
      <w:r w:rsidR="009B6B04" w:rsidRPr="00AD4F42">
        <w:rPr>
          <w:rFonts w:ascii="Times New Roman" w:eastAsia="宋体" w:hAnsi="Times New Roman" w:hint="eastAsia"/>
          <w:szCs w:val="21"/>
        </w:rPr>
        <w:t>20</w:t>
      </w:r>
      <w:r w:rsidRPr="00AD4F42">
        <w:rPr>
          <w:rFonts w:ascii="Times New Roman" w:eastAsia="宋体" w:hAnsi="Times New Roman"/>
          <w:szCs w:val="21"/>
        </w:rPr>
        <w:t>给出的规则起草。</w:t>
      </w:r>
    </w:p>
    <w:p w14:paraId="08589029" w14:textId="77777777" w:rsidR="001B22E1" w:rsidRPr="00AD4F42"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请注意本标准的某些内容可能涉及专利，本标准发布机构不承担识别这些专利的责任。</w:t>
      </w:r>
    </w:p>
    <w:p w14:paraId="489F18B6" w14:textId="4ED52631" w:rsidR="001B22E1" w:rsidRDefault="001B22E1" w:rsidP="001B22E1">
      <w:pPr>
        <w:pStyle w:val="HTML0"/>
        <w:spacing w:line="360" w:lineRule="auto"/>
        <w:ind w:firstLineChars="200" w:firstLine="420"/>
        <w:rPr>
          <w:rFonts w:ascii="Times New Roman" w:eastAsia="宋体" w:hAnsi="Times New Roman"/>
          <w:szCs w:val="21"/>
        </w:rPr>
      </w:pPr>
      <w:r w:rsidRPr="00AD4F42">
        <w:rPr>
          <w:rFonts w:ascii="Times New Roman" w:eastAsia="宋体" w:hAnsi="Times New Roman"/>
          <w:szCs w:val="21"/>
        </w:rPr>
        <w:t>本标准由</w:t>
      </w:r>
      <w:r w:rsidR="00CE74FF" w:rsidRPr="00CE74FF">
        <w:rPr>
          <w:rFonts w:ascii="Times New Roman" w:eastAsia="宋体" w:hAnsi="Times New Roman" w:hint="eastAsia"/>
          <w:szCs w:val="21"/>
        </w:rPr>
        <w:t>中国烟草总公司湖南省公司</w:t>
      </w:r>
      <w:r w:rsidRPr="00AD4F42">
        <w:rPr>
          <w:rFonts w:ascii="Times New Roman" w:eastAsia="宋体" w:hAnsi="Times New Roman"/>
          <w:szCs w:val="21"/>
        </w:rPr>
        <w:t>提出，由</w:t>
      </w:r>
      <w:r w:rsidR="00CE74FF" w:rsidRPr="00CE74FF">
        <w:rPr>
          <w:rFonts w:ascii="Times New Roman" w:eastAsia="宋体" w:hAnsi="Times New Roman" w:hint="eastAsia"/>
          <w:szCs w:val="21"/>
        </w:rPr>
        <w:t>国家烟草专卖局湖南省局</w:t>
      </w:r>
      <w:r w:rsidRPr="00AD4F42">
        <w:rPr>
          <w:rFonts w:ascii="Times New Roman" w:eastAsia="宋体" w:hAnsi="Times New Roman"/>
          <w:szCs w:val="21"/>
        </w:rPr>
        <w:t>归口。</w:t>
      </w:r>
    </w:p>
    <w:p w14:paraId="1A83D137" w14:textId="57A4AE9F" w:rsidR="00EA6BF3" w:rsidRPr="00AD4F42" w:rsidRDefault="00EA6BF3" w:rsidP="00EA6BF3">
      <w:pPr>
        <w:pStyle w:val="HTML0"/>
        <w:spacing w:line="360" w:lineRule="auto"/>
        <w:ind w:firstLineChars="200" w:firstLine="420"/>
        <w:rPr>
          <w:rFonts w:ascii="Times New Roman" w:eastAsia="宋体" w:hAnsi="Times New Roman"/>
          <w:szCs w:val="21"/>
        </w:rPr>
      </w:pPr>
      <w:r w:rsidRPr="00C174A3">
        <w:rPr>
          <w:rFonts w:ascii="Times New Roman" w:eastAsia="宋体" w:hAnsi="Times New Roman"/>
          <w:szCs w:val="21"/>
        </w:rPr>
        <w:t>本标准起草单位：</w:t>
      </w:r>
      <w:r w:rsidR="00CE74FF" w:rsidRPr="00CE74FF">
        <w:rPr>
          <w:rFonts w:ascii="Times New Roman" w:eastAsia="宋体" w:hAnsi="Times New Roman" w:hint="eastAsia"/>
          <w:szCs w:val="21"/>
        </w:rPr>
        <w:t>中国烟草总公司湖南省公司、湖南省烟草公司长沙市公司、湖南省烟草科学研究所（中南站）、湖南省烟草公司永州市公司、湖南省烟草公司郴州市公司、湖南省烟草公司湘西州公司、湖南省烟草公司衡阳市公司、湖南省烟草公司张家界公司、湖南省烟草公司常德市公司、湖南省烟草公司邵阳市公司、湖南农业大学、湖南省林业科学院。</w:t>
      </w:r>
    </w:p>
    <w:p w14:paraId="4DFDEF51" w14:textId="0937895B" w:rsidR="001B22E1" w:rsidRPr="00EA6BF3" w:rsidRDefault="001B22E1" w:rsidP="00EA6BF3">
      <w:pPr>
        <w:spacing w:line="360" w:lineRule="auto"/>
        <w:ind w:firstLineChars="200" w:firstLine="420"/>
        <w:jc w:val="left"/>
        <w:rPr>
          <w:rFonts w:ascii="Times New Roman" w:hAnsi="Times New Roman" w:cstheme="minorBidi"/>
          <w:szCs w:val="21"/>
        </w:rPr>
      </w:pPr>
      <w:r w:rsidRPr="00EA6BF3">
        <w:rPr>
          <w:rFonts w:ascii="Times New Roman" w:hAnsi="Times New Roman" w:cstheme="minorBidi"/>
          <w:szCs w:val="21"/>
        </w:rPr>
        <w:t>本标准主要起草人：</w:t>
      </w:r>
      <w:r w:rsidR="00F25736" w:rsidRPr="007C5C22">
        <w:rPr>
          <w:rFonts w:ascii="Times New Roman" w:hint="eastAsia"/>
          <w:color w:val="000000"/>
        </w:rPr>
        <w:t>伍绍龙、</w:t>
      </w:r>
      <w:r w:rsidR="00CE74FF" w:rsidRPr="007C5C22">
        <w:rPr>
          <w:rFonts w:ascii="Times New Roman" w:hint="eastAsia"/>
          <w:color w:val="000000"/>
        </w:rPr>
        <w:t>曾维爱、谭琳、李密、</w:t>
      </w:r>
      <w:r w:rsidR="00CE74FF">
        <w:rPr>
          <w:rFonts w:ascii="Times New Roman" w:hint="eastAsia"/>
          <w:color w:val="000000"/>
        </w:rPr>
        <w:t>邓婉、蔡海林、</w:t>
      </w:r>
      <w:r w:rsidR="00CE74FF" w:rsidRPr="007C5C22">
        <w:rPr>
          <w:rFonts w:ascii="Times New Roman" w:hint="eastAsia"/>
          <w:color w:val="000000"/>
        </w:rPr>
        <w:t>李佳颖、肖艳松、腾凯、肖志鹏、王</w:t>
      </w:r>
      <w:r w:rsidR="00CE74FF">
        <w:rPr>
          <w:rFonts w:ascii="Times New Roman" w:hint="eastAsia"/>
          <w:color w:val="000000"/>
        </w:rPr>
        <w:t>振</w:t>
      </w:r>
      <w:r w:rsidR="00CE74FF" w:rsidRPr="007C5C22">
        <w:rPr>
          <w:rFonts w:ascii="Times New Roman" w:hint="eastAsia"/>
          <w:color w:val="000000"/>
        </w:rPr>
        <w:t>华、邹凯、曹明锋、</w:t>
      </w:r>
      <w:r w:rsidR="00B211CB">
        <w:rPr>
          <w:rFonts w:ascii="Times New Roman" w:hint="eastAsia"/>
          <w:color w:val="000000"/>
        </w:rPr>
        <w:t>刘天波、杨红武</w:t>
      </w:r>
      <w:r w:rsidR="00CE74FF" w:rsidRPr="007C5C22">
        <w:rPr>
          <w:rFonts w:ascii="Times New Roman" w:hint="eastAsia"/>
          <w:color w:val="000000"/>
        </w:rPr>
        <w:t>、李伟、谢鹏飞、曹志辉、甘在德、田峰、单雪华、彭德元</w:t>
      </w:r>
      <w:r w:rsidR="00CE74FF">
        <w:rPr>
          <w:rFonts w:ascii="Times New Roman" w:hint="eastAsia"/>
          <w:color w:val="000000"/>
        </w:rPr>
        <w:t>、谭军</w:t>
      </w:r>
    </w:p>
    <w:p w14:paraId="21D2C314" w14:textId="77777777" w:rsidR="001B22E1" w:rsidRPr="00AD4F42" w:rsidRDefault="001B22E1" w:rsidP="001B22E1">
      <w:pPr>
        <w:jc w:val="center"/>
        <w:rPr>
          <w:rFonts w:ascii="Times New Roman" w:hAnsi="Times New Roman"/>
          <w:szCs w:val="21"/>
        </w:rPr>
      </w:pPr>
    </w:p>
    <w:p w14:paraId="2D92A923" w14:textId="77777777" w:rsidR="001B22E1" w:rsidRPr="00AD4F42" w:rsidRDefault="001B22E1" w:rsidP="001B22E1">
      <w:pPr>
        <w:jc w:val="center"/>
        <w:rPr>
          <w:rFonts w:ascii="Times New Roman" w:hAnsi="Times New Roman"/>
          <w:szCs w:val="21"/>
        </w:rPr>
      </w:pPr>
    </w:p>
    <w:p w14:paraId="6E6F7981" w14:textId="77777777" w:rsidR="001B22E1" w:rsidRPr="00AD4F42" w:rsidRDefault="001B22E1" w:rsidP="001B22E1">
      <w:pPr>
        <w:jc w:val="center"/>
        <w:rPr>
          <w:rFonts w:ascii="Times New Roman" w:hAnsi="Times New Roman"/>
          <w:szCs w:val="21"/>
        </w:rPr>
      </w:pPr>
    </w:p>
    <w:p w14:paraId="4595493E" w14:textId="77777777" w:rsidR="001B22E1" w:rsidRPr="00AD4F42" w:rsidRDefault="001B22E1" w:rsidP="001B22E1">
      <w:pPr>
        <w:jc w:val="center"/>
        <w:rPr>
          <w:rFonts w:ascii="Times New Roman" w:hAnsi="Times New Roman"/>
          <w:szCs w:val="21"/>
        </w:rPr>
      </w:pPr>
    </w:p>
    <w:p w14:paraId="0B27A146" w14:textId="77777777" w:rsidR="001B22E1" w:rsidRPr="00AD4F42" w:rsidRDefault="001B22E1" w:rsidP="001B22E1">
      <w:pPr>
        <w:jc w:val="center"/>
        <w:rPr>
          <w:rFonts w:ascii="Times New Roman" w:hAnsi="Times New Roman"/>
          <w:szCs w:val="21"/>
        </w:rPr>
      </w:pPr>
    </w:p>
    <w:p w14:paraId="0A62B46E" w14:textId="77777777" w:rsidR="001B22E1" w:rsidRPr="00AD4F42" w:rsidRDefault="001B22E1" w:rsidP="001B22E1">
      <w:pPr>
        <w:jc w:val="center"/>
        <w:rPr>
          <w:rFonts w:ascii="Times New Roman" w:hAnsi="Times New Roman"/>
          <w:szCs w:val="21"/>
        </w:rPr>
      </w:pPr>
    </w:p>
    <w:p w14:paraId="07B083B5" w14:textId="77777777" w:rsidR="001B22E1" w:rsidRPr="00AD4F42" w:rsidRDefault="001B22E1" w:rsidP="001B22E1">
      <w:pPr>
        <w:jc w:val="center"/>
        <w:rPr>
          <w:rFonts w:ascii="Times New Roman" w:hAnsi="Times New Roman"/>
          <w:szCs w:val="21"/>
        </w:rPr>
      </w:pPr>
    </w:p>
    <w:p w14:paraId="19B95C85" w14:textId="77777777" w:rsidR="001B22E1" w:rsidRPr="00AD4F42" w:rsidRDefault="001B22E1" w:rsidP="001B22E1">
      <w:pPr>
        <w:jc w:val="center"/>
        <w:rPr>
          <w:rFonts w:ascii="Times New Roman" w:hAnsi="Times New Roman"/>
          <w:szCs w:val="21"/>
        </w:rPr>
      </w:pPr>
    </w:p>
    <w:p w14:paraId="771F22C5" w14:textId="77777777" w:rsidR="001B22E1" w:rsidRPr="00AD4F42" w:rsidRDefault="001B22E1" w:rsidP="001B22E1">
      <w:pPr>
        <w:jc w:val="center"/>
        <w:rPr>
          <w:rFonts w:ascii="Times New Roman" w:hAnsi="Times New Roman"/>
          <w:szCs w:val="21"/>
        </w:rPr>
      </w:pPr>
    </w:p>
    <w:p w14:paraId="0085D236" w14:textId="77777777" w:rsidR="001B22E1" w:rsidRPr="00AD4F42" w:rsidRDefault="001B22E1" w:rsidP="001B22E1">
      <w:pPr>
        <w:jc w:val="center"/>
        <w:rPr>
          <w:rFonts w:ascii="Times New Roman" w:hAnsi="Times New Roman"/>
          <w:szCs w:val="21"/>
        </w:rPr>
      </w:pPr>
    </w:p>
    <w:p w14:paraId="28DE11CC" w14:textId="77777777" w:rsidR="001B22E1" w:rsidRPr="00AD4F42" w:rsidRDefault="001B22E1" w:rsidP="001B22E1">
      <w:pPr>
        <w:jc w:val="center"/>
        <w:rPr>
          <w:rFonts w:ascii="Times New Roman" w:hAnsi="Times New Roman"/>
          <w:szCs w:val="21"/>
        </w:rPr>
      </w:pPr>
    </w:p>
    <w:p w14:paraId="6A5D9114" w14:textId="77777777" w:rsidR="001B22E1" w:rsidRPr="00AD4F42" w:rsidRDefault="001B22E1" w:rsidP="001B22E1">
      <w:pPr>
        <w:jc w:val="center"/>
        <w:rPr>
          <w:rFonts w:ascii="Times New Roman" w:hAnsi="Times New Roman"/>
          <w:szCs w:val="21"/>
        </w:rPr>
      </w:pPr>
    </w:p>
    <w:p w14:paraId="2293AD08" w14:textId="77777777" w:rsidR="001B22E1" w:rsidRPr="00AD4F42" w:rsidRDefault="001B22E1" w:rsidP="001B22E1">
      <w:pPr>
        <w:jc w:val="center"/>
        <w:rPr>
          <w:rFonts w:ascii="Times New Roman" w:hAnsi="Times New Roman"/>
          <w:szCs w:val="21"/>
        </w:rPr>
      </w:pPr>
    </w:p>
    <w:p w14:paraId="1661D856" w14:textId="77777777" w:rsidR="001B22E1" w:rsidRPr="00AD4F42" w:rsidRDefault="001B22E1" w:rsidP="001B22E1">
      <w:pPr>
        <w:jc w:val="center"/>
        <w:rPr>
          <w:rFonts w:ascii="Times New Roman" w:hAnsi="Times New Roman"/>
          <w:szCs w:val="21"/>
        </w:rPr>
      </w:pPr>
    </w:p>
    <w:p w14:paraId="42B51935" w14:textId="77777777" w:rsidR="001B22E1" w:rsidRPr="00AD4F42" w:rsidRDefault="001B22E1" w:rsidP="001B22E1">
      <w:pPr>
        <w:jc w:val="center"/>
        <w:rPr>
          <w:rFonts w:ascii="Times New Roman" w:hAnsi="Times New Roman"/>
          <w:szCs w:val="21"/>
        </w:rPr>
      </w:pPr>
    </w:p>
    <w:p w14:paraId="3894E869" w14:textId="77777777" w:rsidR="001B22E1" w:rsidRPr="00AD4F42" w:rsidRDefault="001B22E1" w:rsidP="001B22E1">
      <w:pPr>
        <w:jc w:val="center"/>
        <w:rPr>
          <w:rFonts w:ascii="Times New Roman" w:hAnsi="Times New Roman"/>
          <w:szCs w:val="21"/>
        </w:rPr>
      </w:pPr>
    </w:p>
    <w:p w14:paraId="43A4DC09" w14:textId="77777777" w:rsidR="001B22E1" w:rsidRPr="00AD4F42" w:rsidRDefault="001B22E1" w:rsidP="001B22E1">
      <w:pPr>
        <w:jc w:val="center"/>
        <w:rPr>
          <w:rFonts w:ascii="Times New Roman" w:hAnsi="Times New Roman"/>
          <w:szCs w:val="21"/>
        </w:rPr>
      </w:pPr>
    </w:p>
    <w:p w14:paraId="269A2195" w14:textId="77777777" w:rsidR="001B22E1" w:rsidRPr="00AD4F42" w:rsidRDefault="001B22E1" w:rsidP="001B22E1">
      <w:pPr>
        <w:jc w:val="center"/>
        <w:rPr>
          <w:rFonts w:ascii="Times New Roman" w:hAnsi="Times New Roman"/>
          <w:szCs w:val="21"/>
        </w:rPr>
      </w:pPr>
    </w:p>
    <w:p w14:paraId="02072294" w14:textId="77777777" w:rsidR="001B22E1" w:rsidRPr="00AD4F42" w:rsidRDefault="001B22E1" w:rsidP="001B22E1">
      <w:pPr>
        <w:jc w:val="center"/>
        <w:rPr>
          <w:rFonts w:ascii="Times New Roman" w:hAnsi="Times New Roman"/>
          <w:szCs w:val="21"/>
        </w:rPr>
      </w:pPr>
    </w:p>
    <w:p w14:paraId="66C64C3F" w14:textId="77777777" w:rsidR="001B22E1" w:rsidRPr="00AD4F42" w:rsidRDefault="001B22E1" w:rsidP="001B22E1">
      <w:pPr>
        <w:jc w:val="center"/>
        <w:rPr>
          <w:rFonts w:ascii="Times New Roman" w:hAnsi="Times New Roman"/>
          <w:szCs w:val="21"/>
        </w:rPr>
      </w:pPr>
    </w:p>
    <w:p w14:paraId="60680DD7" w14:textId="77777777" w:rsidR="001B22E1" w:rsidRPr="00AD4F42" w:rsidRDefault="001B22E1" w:rsidP="001B22E1">
      <w:pPr>
        <w:jc w:val="center"/>
        <w:rPr>
          <w:rFonts w:ascii="Times New Roman" w:hAnsi="Times New Roman"/>
          <w:szCs w:val="21"/>
        </w:rPr>
      </w:pPr>
    </w:p>
    <w:p w14:paraId="12E7D2BD" w14:textId="77777777" w:rsidR="001B22E1" w:rsidRPr="00AD4F42" w:rsidRDefault="001B22E1" w:rsidP="001B22E1">
      <w:pPr>
        <w:jc w:val="center"/>
        <w:rPr>
          <w:rFonts w:ascii="Times New Roman" w:hAnsi="Times New Roman"/>
          <w:szCs w:val="21"/>
        </w:rPr>
      </w:pPr>
    </w:p>
    <w:p w14:paraId="628C6A22" w14:textId="77777777" w:rsidR="001B22E1" w:rsidRPr="00AD4F42" w:rsidRDefault="001B22E1" w:rsidP="001B22E1">
      <w:pPr>
        <w:jc w:val="center"/>
        <w:rPr>
          <w:rFonts w:ascii="Times New Roman" w:hAnsi="Times New Roman"/>
          <w:szCs w:val="21"/>
        </w:rPr>
      </w:pPr>
    </w:p>
    <w:p w14:paraId="3FD09383" w14:textId="77777777" w:rsidR="001B22E1" w:rsidRPr="00AD4F42" w:rsidRDefault="001B22E1" w:rsidP="001B22E1">
      <w:pPr>
        <w:jc w:val="center"/>
        <w:rPr>
          <w:rFonts w:ascii="Times New Roman" w:hAnsi="Times New Roman"/>
          <w:szCs w:val="21"/>
        </w:rPr>
      </w:pPr>
    </w:p>
    <w:p w14:paraId="26ECF198" w14:textId="2E6B78AF" w:rsidR="000B3910" w:rsidRDefault="00AA6867" w:rsidP="000B3910">
      <w:pPr>
        <w:jc w:val="center"/>
        <w:rPr>
          <w:rFonts w:ascii="Times New Roman" w:hAnsi="Times New Roman"/>
          <w:b/>
          <w:sz w:val="32"/>
          <w:szCs w:val="32"/>
        </w:rPr>
      </w:pPr>
      <w:r w:rsidRPr="00AA6867">
        <w:rPr>
          <w:rFonts w:ascii="Times New Roman" w:hAnsi="Times New Roman" w:hint="eastAsia"/>
          <w:b/>
          <w:sz w:val="32"/>
          <w:szCs w:val="32"/>
        </w:rPr>
        <w:lastRenderedPageBreak/>
        <w:t>捕食性食蚜蝇繁育</w:t>
      </w:r>
      <w:r w:rsidR="000B3910" w:rsidRPr="000B3910">
        <w:rPr>
          <w:rFonts w:ascii="Times New Roman" w:hAnsi="Times New Roman" w:hint="eastAsia"/>
          <w:b/>
          <w:sz w:val="32"/>
          <w:szCs w:val="32"/>
        </w:rPr>
        <w:t>技术规程</w:t>
      </w:r>
    </w:p>
    <w:p w14:paraId="6AFD2E48" w14:textId="77777777" w:rsidR="00BF026D" w:rsidRPr="00AD4F42" w:rsidRDefault="00BF026D" w:rsidP="00F452B6">
      <w:pPr>
        <w:pStyle w:val="a6"/>
        <w:numPr>
          <w:ilvl w:val="0"/>
          <w:numId w:val="1"/>
        </w:numPr>
        <w:spacing w:beforeLines="50" w:before="156" w:afterLines="50" w:after="156" w:line="360" w:lineRule="auto"/>
        <w:ind w:left="357" w:firstLineChars="0" w:hanging="357"/>
        <w:jc w:val="left"/>
        <w:outlineLvl w:val="0"/>
        <w:rPr>
          <w:rFonts w:ascii="Times New Roman" w:hAnsi="Times New Roman"/>
          <w:b/>
          <w:bCs/>
          <w:szCs w:val="21"/>
        </w:rPr>
      </w:pPr>
      <w:bookmarkStart w:id="6" w:name="_Toc16043_WPSOffice_Level1"/>
      <w:r w:rsidRPr="00AD4F42">
        <w:rPr>
          <w:rFonts w:ascii="Times New Roman" w:hAnsi="宋体"/>
          <w:b/>
          <w:bCs/>
          <w:szCs w:val="21"/>
        </w:rPr>
        <w:t>范围</w:t>
      </w:r>
      <w:bookmarkEnd w:id="6"/>
    </w:p>
    <w:p w14:paraId="2A06C603" w14:textId="77777777" w:rsidR="00CE74FF" w:rsidRPr="00CE74FF" w:rsidRDefault="00CE74FF" w:rsidP="00CE74FF">
      <w:pPr>
        <w:pStyle w:val="a6"/>
        <w:spacing w:line="360" w:lineRule="auto"/>
        <w:ind w:firstLineChars="201" w:firstLine="422"/>
        <w:jc w:val="left"/>
        <w:rPr>
          <w:rFonts w:ascii="Times New Roman" w:hAnsi="宋体"/>
          <w:szCs w:val="21"/>
        </w:rPr>
      </w:pPr>
      <w:r w:rsidRPr="00CE74FF">
        <w:rPr>
          <w:rFonts w:ascii="Times New Roman" w:hAnsi="宋体" w:hint="eastAsia"/>
          <w:szCs w:val="21"/>
        </w:rPr>
        <w:t>本标准规定了捕食性食蚜蝇的繁育技术和包装运输技术要求。</w:t>
      </w:r>
    </w:p>
    <w:p w14:paraId="34A30766" w14:textId="60E737C8" w:rsidR="00BF026D" w:rsidRPr="00AD4F42" w:rsidRDefault="00CE74FF" w:rsidP="00CE74FF">
      <w:pPr>
        <w:pStyle w:val="a6"/>
        <w:spacing w:line="360" w:lineRule="auto"/>
        <w:ind w:firstLineChars="201" w:firstLine="422"/>
        <w:jc w:val="left"/>
        <w:rPr>
          <w:rFonts w:ascii="Times New Roman" w:hAnsi="Times New Roman"/>
          <w:szCs w:val="21"/>
        </w:rPr>
      </w:pPr>
      <w:r w:rsidRPr="00CE74FF">
        <w:rPr>
          <w:rFonts w:ascii="Times New Roman" w:hAnsi="宋体" w:hint="eastAsia"/>
          <w:szCs w:val="21"/>
        </w:rPr>
        <w:t>本标准适用于以蚜虫为中间寄主繁育捕食性食蚜蝇。</w:t>
      </w:r>
    </w:p>
    <w:p w14:paraId="6D5FAA5F" w14:textId="77777777" w:rsidR="00BF026D" w:rsidRPr="00AD4F42" w:rsidRDefault="00BF026D" w:rsidP="00F452B6">
      <w:pPr>
        <w:pStyle w:val="a6"/>
        <w:numPr>
          <w:ilvl w:val="0"/>
          <w:numId w:val="1"/>
        </w:numPr>
        <w:spacing w:beforeLines="50" w:before="156" w:afterLines="50" w:after="156" w:line="360" w:lineRule="auto"/>
        <w:ind w:left="357" w:firstLineChars="0" w:hanging="357"/>
        <w:jc w:val="left"/>
        <w:outlineLvl w:val="0"/>
        <w:rPr>
          <w:rFonts w:ascii="Times New Roman" w:hAnsi="宋体"/>
          <w:b/>
          <w:bCs/>
          <w:szCs w:val="21"/>
        </w:rPr>
      </w:pPr>
      <w:bookmarkStart w:id="7" w:name="_Toc25079_WPSOffice_Level1"/>
      <w:r w:rsidRPr="00AD4F42">
        <w:rPr>
          <w:rFonts w:ascii="Times New Roman" w:hAnsi="宋体"/>
          <w:b/>
          <w:bCs/>
          <w:szCs w:val="21"/>
        </w:rPr>
        <w:t>规范性引用文件</w:t>
      </w:r>
      <w:bookmarkEnd w:id="7"/>
    </w:p>
    <w:p w14:paraId="263F7271" w14:textId="77777777" w:rsidR="00CE74FF" w:rsidRPr="00CE74FF" w:rsidRDefault="00CE74FF" w:rsidP="00CE74FF">
      <w:pPr>
        <w:spacing w:line="360" w:lineRule="auto"/>
        <w:ind w:firstLineChars="200" w:firstLine="420"/>
        <w:rPr>
          <w:rFonts w:ascii="Times New Roman" w:hAnsi="宋体"/>
          <w:szCs w:val="21"/>
        </w:rPr>
      </w:pPr>
      <w:bookmarkStart w:id="8" w:name="_Toc3707_WPSOffice_Level1"/>
      <w:r w:rsidRPr="00CE74FF">
        <w:rPr>
          <w:rFonts w:ascii="Times New Roman" w:hAnsi="宋体" w:hint="eastAsia"/>
          <w:szCs w:val="21"/>
        </w:rPr>
        <w:t>下列文件对于本文件的应用是必不可少的。凡是注日期的引用文件，仅所注日期的版本适用于本文件。凡是不注日期的引用文件，其最新版本（包括所有的修改单）适用于本文件。</w:t>
      </w:r>
    </w:p>
    <w:p w14:paraId="2DA5AF6A" w14:textId="6B161122" w:rsidR="00A112DC" w:rsidRPr="00A112DC" w:rsidRDefault="00CE74FF" w:rsidP="00CE74FF">
      <w:pPr>
        <w:spacing w:line="360" w:lineRule="auto"/>
        <w:ind w:firstLineChars="200" w:firstLine="420"/>
        <w:rPr>
          <w:rFonts w:ascii="Times New Roman" w:hAnsi="宋体"/>
        </w:rPr>
      </w:pPr>
      <w:r w:rsidRPr="00CE74FF">
        <w:rPr>
          <w:rFonts w:ascii="Times New Roman" w:hAnsi="宋体" w:hint="eastAsia"/>
          <w:szCs w:val="21"/>
        </w:rPr>
        <w:t xml:space="preserve">GB/T 37506-2019 </w:t>
      </w:r>
      <w:r w:rsidRPr="00CE74FF">
        <w:rPr>
          <w:rFonts w:ascii="Times New Roman" w:hAnsi="宋体" w:hint="eastAsia"/>
          <w:szCs w:val="21"/>
        </w:rPr>
        <w:t>烟蚜茧蜂防治烟蚜技术规程</w:t>
      </w:r>
    </w:p>
    <w:p w14:paraId="48474934" w14:textId="77777777" w:rsidR="00BF026D" w:rsidRPr="00AD4F42" w:rsidRDefault="00BF026D" w:rsidP="00F452B6">
      <w:pPr>
        <w:pStyle w:val="a6"/>
        <w:numPr>
          <w:ilvl w:val="0"/>
          <w:numId w:val="1"/>
        </w:numPr>
        <w:spacing w:beforeLines="50" w:before="156" w:afterLines="50" w:after="156" w:line="360" w:lineRule="auto"/>
        <w:ind w:left="357" w:firstLineChars="0" w:hanging="357"/>
        <w:jc w:val="left"/>
        <w:outlineLvl w:val="0"/>
        <w:rPr>
          <w:rFonts w:ascii="Times New Roman" w:hAnsi="宋体"/>
          <w:b/>
          <w:bCs/>
          <w:szCs w:val="21"/>
        </w:rPr>
      </w:pPr>
      <w:r w:rsidRPr="00AD4F42">
        <w:rPr>
          <w:rFonts w:ascii="Times New Roman" w:hAnsi="宋体"/>
          <w:b/>
          <w:bCs/>
          <w:szCs w:val="21"/>
        </w:rPr>
        <w:t>术语和定义</w:t>
      </w:r>
      <w:bookmarkEnd w:id="8"/>
    </w:p>
    <w:p w14:paraId="71D0259B" w14:textId="77777777" w:rsidR="00BF026D" w:rsidRPr="00AD4F42" w:rsidRDefault="00BF026D" w:rsidP="00BF026D">
      <w:pPr>
        <w:pStyle w:val="a6"/>
        <w:spacing w:line="360" w:lineRule="auto"/>
        <w:ind w:left="360" w:firstLineChars="0" w:firstLine="0"/>
        <w:jc w:val="left"/>
        <w:rPr>
          <w:rFonts w:ascii="Times New Roman" w:hAnsi="Times New Roman"/>
          <w:szCs w:val="21"/>
        </w:rPr>
      </w:pPr>
      <w:r w:rsidRPr="00AD4F42">
        <w:rPr>
          <w:rFonts w:ascii="Times New Roman" w:hAnsi="宋体"/>
          <w:szCs w:val="21"/>
        </w:rPr>
        <w:t>下列术语和定义适用于本文件。</w:t>
      </w:r>
    </w:p>
    <w:p w14:paraId="593FA3B8" w14:textId="23A07B40" w:rsidR="00BF026D" w:rsidRPr="00AD4F42" w:rsidRDefault="004A6D6D" w:rsidP="004A6D6D">
      <w:pPr>
        <w:spacing w:line="360" w:lineRule="auto"/>
        <w:jc w:val="left"/>
        <w:rPr>
          <w:rFonts w:ascii="Times New Roman" w:hAnsi="Times New Roman"/>
          <w:szCs w:val="21"/>
        </w:rPr>
      </w:pPr>
      <w:r w:rsidRPr="00AD4F42">
        <w:rPr>
          <w:rFonts w:ascii="Times New Roman" w:hAnsi="宋体" w:hint="eastAsia"/>
          <w:b/>
          <w:bCs/>
          <w:szCs w:val="21"/>
        </w:rPr>
        <w:t xml:space="preserve">3.1 </w:t>
      </w:r>
      <w:r w:rsidR="00CE74FF" w:rsidRPr="00CE74FF">
        <w:rPr>
          <w:rFonts w:ascii="Times New Roman" w:hAnsi="宋体" w:hint="eastAsia"/>
          <w:szCs w:val="21"/>
        </w:rPr>
        <w:t>捕食性食蚜蝇</w:t>
      </w:r>
      <w:r w:rsidR="00CE74FF" w:rsidRPr="00CE74FF">
        <w:rPr>
          <w:rFonts w:ascii="Times New Roman" w:hAnsi="宋体" w:hint="eastAsia"/>
          <w:szCs w:val="21"/>
        </w:rPr>
        <w:t>predatory syrphids</w:t>
      </w:r>
    </w:p>
    <w:p w14:paraId="79789FC9" w14:textId="113C8BA9" w:rsidR="00BF026D" w:rsidRPr="00AD4F42" w:rsidRDefault="00CE74FF" w:rsidP="00BF026D">
      <w:pPr>
        <w:pStyle w:val="a6"/>
        <w:spacing w:line="360" w:lineRule="auto"/>
        <w:jc w:val="left"/>
        <w:rPr>
          <w:rFonts w:ascii="Times New Roman" w:hAnsi="宋体"/>
          <w:szCs w:val="21"/>
        </w:rPr>
      </w:pPr>
      <w:r w:rsidRPr="00CE74FF">
        <w:rPr>
          <w:rFonts w:ascii="Times New Roman" w:hAnsi="宋体" w:hint="eastAsia"/>
          <w:szCs w:val="21"/>
        </w:rPr>
        <w:t>双翅目食蚜蝇科中捕食性种类的统称，成虫形似黄蜂或蜜蜂，幼虫捕食蚜虫，是常见的天敌昆虫和传粉昆虫，常见种类为黑带食蚜蝇</w:t>
      </w:r>
      <w:r w:rsidRPr="00CE74FF">
        <w:rPr>
          <w:rFonts w:ascii="Times New Roman" w:hAnsi="宋体" w:hint="eastAsia"/>
          <w:szCs w:val="21"/>
        </w:rPr>
        <w:t>Episyrphus balteatus de Geer</w:t>
      </w:r>
      <w:r w:rsidRPr="00CE74FF">
        <w:rPr>
          <w:rFonts w:ascii="Times New Roman" w:hAnsi="宋体" w:hint="eastAsia"/>
          <w:szCs w:val="21"/>
        </w:rPr>
        <w:t>、大灰优食蚜蝇</w:t>
      </w:r>
      <w:r w:rsidRPr="00CE74FF">
        <w:rPr>
          <w:rFonts w:ascii="Times New Roman" w:hAnsi="宋体" w:hint="eastAsia"/>
          <w:szCs w:val="21"/>
        </w:rPr>
        <w:t>Eupeodes corollae Fabricius</w:t>
      </w:r>
      <w:r w:rsidRPr="00CE74FF">
        <w:rPr>
          <w:rFonts w:ascii="Times New Roman" w:hAnsi="宋体" w:hint="eastAsia"/>
          <w:szCs w:val="21"/>
        </w:rPr>
        <w:t>、宽带细腹食蚜蝇</w:t>
      </w:r>
      <w:r w:rsidRPr="00CE74FF">
        <w:rPr>
          <w:rFonts w:ascii="Times New Roman" w:hAnsi="宋体" w:hint="eastAsia"/>
          <w:szCs w:val="21"/>
        </w:rPr>
        <w:t>Eupeodes confrater Wiedemann</w:t>
      </w:r>
      <w:r w:rsidRPr="00CE74FF">
        <w:rPr>
          <w:rFonts w:ascii="Times New Roman" w:hAnsi="宋体" w:hint="eastAsia"/>
          <w:szCs w:val="21"/>
        </w:rPr>
        <w:t>等。</w:t>
      </w:r>
    </w:p>
    <w:p w14:paraId="2396C8F9" w14:textId="4C8B5959" w:rsidR="001656AF" w:rsidRDefault="001656AF" w:rsidP="00673EA5">
      <w:pPr>
        <w:spacing w:line="360" w:lineRule="auto"/>
        <w:jc w:val="left"/>
        <w:rPr>
          <w:rFonts w:ascii="Times New Roman" w:hAnsi="宋体"/>
          <w:szCs w:val="21"/>
        </w:rPr>
      </w:pPr>
      <w:r w:rsidRPr="00AD4F42">
        <w:rPr>
          <w:rFonts w:ascii="Times New Roman" w:hAnsi="宋体" w:hint="eastAsia"/>
          <w:b/>
          <w:bCs/>
          <w:szCs w:val="21"/>
        </w:rPr>
        <w:t>3.</w:t>
      </w:r>
      <w:r>
        <w:rPr>
          <w:rFonts w:ascii="Times New Roman" w:hAnsi="宋体" w:hint="eastAsia"/>
          <w:b/>
          <w:bCs/>
          <w:szCs w:val="21"/>
        </w:rPr>
        <w:t>2</w:t>
      </w:r>
      <w:r w:rsidR="0026535E">
        <w:rPr>
          <w:rFonts w:ascii="Times New Roman" w:hAnsi="宋体" w:hint="eastAsia"/>
          <w:b/>
          <w:bCs/>
          <w:szCs w:val="21"/>
        </w:rPr>
        <w:t xml:space="preserve"> </w:t>
      </w:r>
      <w:r w:rsidR="00CE74FF" w:rsidRPr="00CE74FF">
        <w:rPr>
          <w:rFonts w:ascii="Times New Roman" w:hAnsi="宋体" w:hint="eastAsia"/>
          <w:szCs w:val="21"/>
        </w:rPr>
        <w:t>种虫</w:t>
      </w:r>
      <w:r w:rsidR="00CE74FF" w:rsidRPr="00CE74FF">
        <w:rPr>
          <w:rFonts w:ascii="Times New Roman" w:hAnsi="宋体" w:hint="eastAsia"/>
          <w:szCs w:val="21"/>
        </w:rPr>
        <w:t>parent stock predatory syrphids</w:t>
      </w:r>
    </w:p>
    <w:p w14:paraId="6AA8C21C" w14:textId="58BF5783" w:rsidR="001656AF" w:rsidRPr="009B69C9" w:rsidRDefault="00CE74FF" w:rsidP="001656AF">
      <w:pPr>
        <w:spacing w:line="360" w:lineRule="auto"/>
        <w:ind w:firstLineChars="200" w:firstLine="420"/>
        <w:jc w:val="left"/>
        <w:rPr>
          <w:rFonts w:ascii="Times New Roman" w:hAnsi="宋体"/>
          <w:szCs w:val="21"/>
        </w:rPr>
      </w:pPr>
      <w:r w:rsidRPr="00CE74FF">
        <w:rPr>
          <w:rFonts w:ascii="Times New Roman" w:hAnsi="Times New Roman" w:hint="eastAsia"/>
          <w:szCs w:val="21"/>
        </w:rPr>
        <w:t>自然环境条件下生长发育或室内人工繁育的第</w:t>
      </w:r>
      <w:r w:rsidRPr="00CE74FF">
        <w:rPr>
          <w:rFonts w:ascii="Times New Roman" w:hAnsi="Times New Roman" w:hint="eastAsia"/>
          <w:szCs w:val="21"/>
        </w:rPr>
        <w:t>1</w:t>
      </w:r>
      <w:r w:rsidRPr="00CE74FF">
        <w:rPr>
          <w:rFonts w:ascii="Times New Roman" w:hAnsi="Times New Roman" w:hint="eastAsia"/>
          <w:szCs w:val="21"/>
        </w:rPr>
        <w:t>代</w:t>
      </w:r>
      <w:r w:rsidRPr="00CE74FF">
        <w:rPr>
          <w:rFonts w:ascii="Times New Roman" w:hAnsi="Times New Roman" w:hint="eastAsia"/>
          <w:szCs w:val="21"/>
        </w:rPr>
        <w:t>-</w:t>
      </w:r>
      <w:r w:rsidRPr="00CE74FF">
        <w:rPr>
          <w:rFonts w:ascii="Times New Roman" w:hAnsi="Times New Roman" w:hint="eastAsia"/>
          <w:szCs w:val="21"/>
        </w:rPr>
        <w:t>第</w:t>
      </w:r>
      <w:r w:rsidRPr="00CE74FF">
        <w:rPr>
          <w:rFonts w:ascii="Times New Roman" w:hAnsi="Times New Roman" w:hint="eastAsia"/>
          <w:szCs w:val="21"/>
        </w:rPr>
        <w:t>2</w:t>
      </w:r>
      <w:r w:rsidRPr="00CE74FF">
        <w:rPr>
          <w:rFonts w:ascii="Times New Roman" w:hAnsi="Times New Roman" w:hint="eastAsia"/>
          <w:szCs w:val="21"/>
        </w:rPr>
        <w:t>代，个体健壮、适应性强、繁殖力强，用于人工繁殖的捕食性食蚜蝇。</w:t>
      </w:r>
    </w:p>
    <w:p w14:paraId="672B9B37" w14:textId="76C9ED39" w:rsidR="00673EA5" w:rsidRPr="00AD4F42" w:rsidRDefault="00673EA5" w:rsidP="00673EA5">
      <w:pPr>
        <w:spacing w:line="360" w:lineRule="auto"/>
        <w:jc w:val="left"/>
        <w:rPr>
          <w:rFonts w:ascii="Times New Roman" w:hAnsi="Times New Roman"/>
          <w:szCs w:val="21"/>
        </w:rPr>
      </w:pPr>
      <w:r w:rsidRPr="00AD4F42">
        <w:rPr>
          <w:rFonts w:ascii="Times New Roman" w:hAnsi="宋体" w:hint="eastAsia"/>
          <w:b/>
          <w:bCs/>
          <w:szCs w:val="21"/>
        </w:rPr>
        <w:t>3.</w:t>
      </w:r>
      <w:r w:rsidR="001656AF">
        <w:rPr>
          <w:rFonts w:ascii="Times New Roman" w:hAnsi="宋体" w:hint="eastAsia"/>
          <w:b/>
          <w:bCs/>
          <w:szCs w:val="21"/>
        </w:rPr>
        <w:t>3</w:t>
      </w:r>
      <w:r w:rsidR="0026535E">
        <w:rPr>
          <w:rFonts w:ascii="Times New Roman" w:hAnsi="宋体" w:hint="eastAsia"/>
          <w:b/>
          <w:bCs/>
          <w:szCs w:val="21"/>
        </w:rPr>
        <w:t xml:space="preserve"> </w:t>
      </w:r>
      <w:r w:rsidR="00CE74FF" w:rsidRPr="00CE74FF">
        <w:rPr>
          <w:rFonts w:ascii="Times New Roman" w:hAnsi="Times New Roman" w:hint="eastAsia"/>
          <w:szCs w:val="21"/>
        </w:rPr>
        <w:t>寄主植物</w:t>
      </w:r>
      <w:r w:rsidR="00CE74FF" w:rsidRPr="00CE74FF">
        <w:rPr>
          <w:rFonts w:ascii="Times New Roman" w:hAnsi="Times New Roman" w:hint="eastAsia"/>
          <w:szCs w:val="21"/>
        </w:rPr>
        <w:t xml:space="preserve"> host plant</w:t>
      </w:r>
    </w:p>
    <w:p w14:paraId="0EEE6E2A" w14:textId="7A0B9CEE" w:rsidR="00673EA5" w:rsidRPr="00AD4F42" w:rsidRDefault="00CE74FF" w:rsidP="001404DA">
      <w:pPr>
        <w:pStyle w:val="a6"/>
        <w:spacing w:line="360" w:lineRule="auto"/>
        <w:jc w:val="left"/>
        <w:rPr>
          <w:rFonts w:ascii="Times New Roman" w:hAnsi="Times New Roman"/>
          <w:szCs w:val="21"/>
        </w:rPr>
      </w:pPr>
      <w:r w:rsidRPr="00CE74FF">
        <w:rPr>
          <w:rFonts w:ascii="Times New Roman" w:hAnsi="Times New Roman" w:hint="eastAsia"/>
          <w:szCs w:val="21"/>
        </w:rPr>
        <w:t>用来繁殖烟蚜的植物。</w:t>
      </w:r>
    </w:p>
    <w:p w14:paraId="6C050B49" w14:textId="4EE989EE" w:rsidR="00F44E3E" w:rsidRPr="00AD4F42" w:rsidRDefault="00F44E3E" w:rsidP="00F44E3E">
      <w:pPr>
        <w:spacing w:line="360" w:lineRule="auto"/>
        <w:jc w:val="left"/>
        <w:rPr>
          <w:rFonts w:ascii="Times New Roman" w:hAnsi="Times New Roman"/>
          <w:szCs w:val="21"/>
        </w:rPr>
      </w:pPr>
      <w:r w:rsidRPr="00AD4F42">
        <w:rPr>
          <w:rFonts w:ascii="Times New Roman" w:hAnsi="宋体" w:hint="eastAsia"/>
          <w:b/>
          <w:bCs/>
          <w:szCs w:val="21"/>
        </w:rPr>
        <w:t>3.</w:t>
      </w:r>
      <w:r w:rsidR="00B0700B">
        <w:rPr>
          <w:rFonts w:ascii="Times New Roman" w:hAnsi="宋体" w:hint="eastAsia"/>
          <w:b/>
          <w:bCs/>
          <w:szCs w:val="21"/>
        </w:rPr>
        <w:t>4</w:t>
      </w:r>
      <w:r w:rsidR="0026535E">
        <w:rPr>
          <w:rFonts w:ascii="Times New Roman" w:hAnsi="宋体" w:hint="eastAsia"/>
          <w:b/>
          <w:bCs/>
          <w:szCs w:val="21"/>
        </w:rPr>
        <w:t xml:space="preserve"> </w:t>
      </w:r>
      <w:r w:rsidR="00CE74FF" w:rsidRPr="00CE74FF">
        <w:rPr>
          <w:rFonts w:ascii="Times New Roman" w:hAnsi="Times New Roman" w:hint="eastAsia"/>
          <w:szCs w:val="21"/>
        </w:rPr>
        <w:t>复壮</w:t>
      </w:r>
      <w:r w:rsidR="00CE74FF" w:rsidRPr="00CE74FF">
        <w:rPr>
          <w:rFonts w:ascii="Times New Roman" w:hAnsi="Times New Roman" w:hint="eastAsia"/>
          <w:szCs w:val="21"/>
        </w:rPr>
        <w:t xml:space="preserve"> rejuvenation</w:t>
      </w:r>
    </w:p>
    <w:p w14:paraId="188EDB0B" w14:textId="62690F08" w:rsidR="00C13B32" w:rsidRPr="00FA694F" w:rsidRDefault="00CE74FF" w:rsidP="00FA694F">
      <w:pPr>
        <w:pStyle w:val="a6"/>
        <w:spacing w:line="360" w:lineRule="auto"/>
        <w:jc w:val="left"/>
        <w:rPr>
          <w:rFonts w:ascii="Times New Roman" w:hAnsi="Times New Roman"/>
          <w:szCs w:val="21"/>
        </w:rPr>
      </w:pPr>
      <w:r w:rsidRPr="00CE74FF">
        <w:rPr>
          <w:rFonts w:ascii="Times New Roman" w:hAnsi="Times New Roman" w:hint="eastAsia"/>
          <w:szCs w:val="21"/>
        </w:rPr>
        <w:t>通过一定的技术手段，使人工繁育数代后的捕食性食蚜蝇发生退化的各项指标恢复到正常水平的过程。</w:t>
      </w:r>
    </w:p>
    <w:p w14:paraId="3B7601A6" w14:textId="184708C5" w:rsidR="000A2D30" w:rsidRPr="00AD4F42" w:rsidRDefault="00CE74FF" w:rsidP="00C0696B">
      <w:pPr>
        <w:pStyle w:val="a6"/>
        <w:numPr>
          <w:ilvl w:val="0"/>
          <w:numId w:val="1"/>
        </w:numPr>
        <w:spacing w:line="360" w:lineRule="auto"/>
        <w:ind w:firstLineChars="0"/>
        <w:rPr>
          <w:rFonts w:ascii="Times New Roman" w:hAnsi="宋体"/>
          <w:b/>
          <w:bCs/>
          <w:szCs w:val="21"/>
        </w:rPr>
      </w:pPr>
      <w:r>
        <w:rPr>
          <w:rFonts w:ascii="Times New Roman" w:hAnsi="宋体" w:hint="eastAsia"/>
          <w:b/>
          <w:bCs/>
          <w:szCs w:val="21"/>
        </w:rPr>
        <w:t>繁育技术</w:t>
      </w:r>
    </w:p>
    <w:p w14:paraId="392A102D" w14:textId="2C600706" w:rsidR="000A2D30" w:rsidRPr="00AD4F42" w:rsidRDefault="004A6D6D" w:rsidP="004A6D6D">
      <w:pPr>
        <w:spacing w:line="360" w:lineRule="auto"/>
        <w:rPr>
          <w:rFonts w:ascii="Times New Roman" w:hAnsi="宋体"/>
          <w:szCs w:val="21"/>
        </w:rPr>
      </w:pPr>
      <w:r w:rsidRPr="00AD4F42">
        <w:rPr>
          <w:rFonts w:ascii="Times New Roman" w:hAnsi="宋体" w:hint="eastAsia"/>
          <w:b/>
          <w:bCs/>
          <w:szCs w:val="21"/>
        </w:rPr>
        <w:t xml:space="preserve">4.1 </w:t>
      </w:r>
      <w:r w:rsidR="00CE74FF">
        <w:rPr>
          <w:rFonts w:ascii="Times New Roman" w:hAnsi="宋体" w:hint="eastAsia"/>
          <w:b/>
          <w:bCs/>
          <w:szCs w:val="21"/>
        </w:rPr>
        <w:t>基础设施设备</w:t>
      </w:r>
    </w:p>
    <w:p w14:paraId="463D2258" w14:textId="77777777" w:rsidR="00CE74FF" w:rsidRDefault="000A2D30" w:rsidP="00CE74FF">
      <w:pPr>
        <w:spacing w:line="360" w:lineRule="auto"/>
        <w:rPr>
          <w:rFonts w:ascii="Times New Roman" w:hAnsi="宋体"/>
          <w:szCs w:val="21"/>
        </w:rPr>
      </w:pPr>
      <w:r w:rsidRPr="00AD4F42">
        <w:rPr>
          <w:rFonts w:ascii="Times New Roman" w:hAnsi="宋体" w:hint="eastAsia"/>
          <w:b/>
          <w:bCs/>
          <w:szCs w:val="21"/>
        </w:rPr>
        <w:t>4.1.1</w:t>
      </w:r>
      <w:r w:rsidR="00CE74FF" w:rsidRPr="00CE74FF">
        <w:rPr>
          <w:rFonts w:ascii="Times New Roman" w:hAnsi="宋体" w:hint="eastAsia"/>
          <w:szCs w:val="21"/>
        </w:rPr>
        <w:t>繁育场地</w:t>
      </w:r>
    </w:p>
    <w:p w14:paraId="4DDF6615" w14:textId="2B1E58B0" w:rsidR="00CE74FF" w:rsidRPr="00CE74FF" w:rsidRDefault="00CE74FF" w:rsidP="00CE74FF">
      <w:pPr>
        <w:spacing w:line="360" w:lineRule="auto"/>
        <w:ind w:firstLine="420"/>
        <w:rPr>
          <w:rFonts w:ascii="Times New Roman" w:hAnsi="宋体"/>
          <w:szCs w:val="21"/>
        </w:rPr>
      </w:pPr>
      <w:r w:rsidRPr="00CE74FF">
        <w:rPr>
          <w:rFonts w:ascii="Times New Roman" w:hAnsi="宋体" w:hint="eastAsia"/>
          <w:szCs w:val="21"/>
        </w:rPr>
        <w:t>繁育场地宜划分为寄主植物生产室、蚜虫繁育室、捕食性食蚜蝇繁育室</w:t>
      </w:r>
      <w:r w:rsidRPr="00CE74FF">
        <w:rPr>
          <w:rFonts w:ascii="Times New Roman" w:hAnsi="宋体" w:hint="eastAsia"/>
          <w:szCs w:val="21"/>
        </w:rPr>
        <w:t>3</w:t>
      </w:r>
      <w:r w:rsidRPr="00CE74FF">
        <w:rPr>
          <w:rFonts w:ascii="Times New Roman" w:hAnsi="宋体" w:hint="eastAsia"/>
          <w:szCs w:val="21"/>
        </w:rPr>
        <w:t>个功能区。</w:t>
      </w:r>
    </w:p>
    <w:p w14:paraId="0E5C089A" w14:textId="77777777" w:rsidR="00CE74FF" w:rsidRPr="00CE74FF" w:rsidRDefault="00CE74FF" w:rsidP="00CE74FF">
      <w:pPr>
        <w:spacing w:line="360" w:lineRule="auto"/>
        <w:ind w:firstLine="420"/>
        <w:rPr>
          <w:rFonts w:ascii="Times New Roman" w:hAnsi="宋体"/>
          <w:szCs w:val="21"/>
        </w:rPr>
      </w:pPr>
      <w:r w:rsidRPr="00CE74FF">
        <w:rPr>
          <w:rFonts w:ascii="Times New Roman" w:hAnsi="宋体" w:hint="eastAsia"/>
          <w:szCs w:val="21"/>
        </w:rPr>
        <w:t>各功能区应具备以下条件：</w:t>
      </w:r>
    </w:p>
    <w:p w14:paraId="7BC2AEAB" w14:textId="77777777" w:rsidR="00CE74FF" w:rsidRPr="00CE74FF" w:rsidRDefault="00CE74FF" w:rsidP="00CE74FF">
      <w:pPr>
        <w:spacing w:line="360" w:lineRule="auto"/>
        <w:ind w:firstLine="420"/>
        <w:rPr>
          <w:rFonts w:ascii="Times New Roman" w:hAnsi="宋体"/>
          <w:szCs w:val="21"/>
        </w:rPr>
      </w:pPr>
      <w:r w:rsidRPr="00CE74FF">
        <w:rPr>
          <w:rFonts w:ascii="Times New Roman" w:hAnsi="宋体" w:hint="eastAsia"/>
          <w:szCs w:val="21"/>
        </w:rPr>
        <w:lastRenderedPageBreak/>
        <w:t xml:space="preserve">a) </w:t>
      </w:r>
      <w:r w:rsidRPr="00CE74FF">
        <w:rPr>
          <w:rFonts w:ascii="Times New Roman" w:hAnsi="宋体" w:hint="eastAsia"/>
          <w:szCs w:val="21"/>
        </w:rPr>
        <w:t>应具备保温、保湿、通风、透光、防虫、防鼠条件；</w:t>
      </w:r>
    </w:p>
    <w:p w14:paraId="76B3D532" w14:textId="77777777" w:rsidR="00CE74FF" w:rsidRPr="00CE74FF" w:rsidRDefault="00CE74FF" w:rsidP="00CE74FF">
      <w:pPr>
        <w:spacing w:line="360" w:lineRule="auto"/>
        <w:ind w:firstLine="420"/>
        <w:rPr>
          <w:rFonts w:ascii="Times New Roman" w:hAnsi="宋体"/>
          <w:szCs w:val="21"/>
        </w:rPr>
      </w:pPr>
      <w:r w:rsidRPr="00CE74FF">
        <w:rPr>
          <w:rFonts w:ascii="Times New Roman" w:hAnsi="宋体" w:hint="eastAsia"/>
          <w:szCs w:val="21"/>
        </w:rPr>
        <w:t xml:space="preserve">b) </w:t>
      </w:r>
      <w:r w:rsidRPr="00CE74FF">
        <w:rPr>
          <w:rFonts w:ascii="Times New Roman" w:hAnsi="宋体" w:hint="eastAsia"/>
          <w:szCs w:val="21"/>
        </w:rPr>
        <w:t>应配置调节温度、湿度、光照设备；</w:t>
      </w:r>
    </w:p>
    <w:p w14:paraId="6C06E1C3" w14:textId="77777777" w:rsidR="00CE74FF" w:rsidRPr="00CE74FF" w:rsidRDefault="00CE74FF" w:rsidP="00CE74FF">
      <w:pPr>
        <w:spacing w:line="360" w:lineRule="auto"/>
        <w:ind w:firstLine="420"/>
        <w:rPr>
          <w:rFonts w:ascii="Times New Roman" w:hAnsi="宋体"/>
          <w:szCs w:val="21"/>
        </w:rPr>
      </w:pPr>
      <w:r w:rsidRPr="00CE74FF">
        <w:rPr>
          <w:rFonts w:ascii="Times New Roman" w:hAnsi="宋体" w:hint="eastAsia"/>
          <w:szCs w:val="21"/>
        </w:rPr>
        <w:t xml:space="preserve">c) </w:t>
      </w:r>
      <w:r w:rsidRPr="00CE74FF">
        <w:rPr>
          <w:rFonts w:ascii="Times New Roman" w:hAnsi="宋体" w:hint="eastAsia"/>
          <w:szCs w:val="21"/>
        </w:rPr>
        <w:t>墙壁、地面应易清洗、消毒并保持清洁卫生；</w:t>
      </w:r>
    </w:p>
    <w:p w14:paraId="1DBB6425" w14:textId="5F0FE6C1" w:rsidR="00E547C8" w:rsidRPr="00AD4F42" w:rsidRDefault="00CE74FF" w:rsidP="00CE74FF">
      <w:pPr>
        <w:spacing w:line="360" w:lineRule="auto"/>
        <w:ind w:firstLine="420"/>
        <w:rPr>
          <w:rFonts w:ascii="Times New Roman" w:hAnsi="宋体"/>
          <w:b/>
          <w:bCs/>
          <w:szCs w:val="21"/>
        </w:rPr>
      </w:pPr>
      <w:r w:rsidRPr="00CE74FF">
        <w:rPr>
          <w:rFonts w:ascii="Times New Roman" w:hAnsi="宋体" w:hint="eastAsia"/>
          <w:szCs w:val="21"/>
        </w:rPr>
        <w:t xml:space="preserve">d) </w:t>
      </w:r>
      <w:r w:rsidRPr="00CE74FF">
        <w:rPr>
          <w:rFonts w:ascii="Times New Roman" w:hAnsi="宋体" w:hint="eastAsia"/>
          <w:szCs w:val="21"/>
        </w:rPr>
        <w:t>不得有粉尘、有害气体和其他扩散性污染源。</w:t>
      </w:r>
    </w:p>
    <w:p w14:paraId="034E8B5A" w14:textId="77777777" w:rsidR="00CE74FF" w:rsidRDefault="000A2D30" w:rsidP="00CE74FF">
      <w:pPr>
        <w:spacing w:line="360" w:lineRule="auto"/>
        <w:rPr>
          <w:szCs w:val="21"/>
          <w:shd w:val="clear" w:color="auto" w:fill="FFFFFF"/>
        </w:rPr>
      </w:pPr>
      <w:r w:rsidRPr="00AD4F42">
        <w:rPr>
          <w:rFonts w:ascii="Times New Roman" w:hAnsi="宋体" w:hint="eastAsia"/>
          <w:b/>
          <w:bCs/>
          <w:szCs w:val="21"/>
        </w:rPr>
        <w:t>4.1.2</w:t>
      </w:r>
      <w:r w:rsidR="00CE74FF">
        <w:rPr>
          <w:rFonts w:hint="eastAsia"/>
          <w:szCs w:val="21"/>
          <w:shd w:val="clear" w:color="auto" w:fill="FFFFFF"/>
        </w:rPr>
        <w:t>主要用具</w:t>
      </w:r>
    </w:p>
    <w:p w14:paraId="7744A13B" w14:textId="77777777" w:rsidR="00CE74FF" w:rsidRDefault="00CE74FF" w:rsidP="00CE74FF">
      <w:pPr>
        <w:spacing w:line="360" w:lineRule="auto"/>
        <w:rPr>
          <w:szCs w:val="21"/>
          <w:shd w:val="clear" w:color="auto" w:fill="FFFFFF"/>
        </w:rPr>
      </w:pPr>
      <w:r>
        <w:rPr>
          <w:szCs w:val="21"/>
          <w:shd w:val="clear" w:color="auto" w:fill="FFFFFF"/>
        </w:rPr>
        <w:tab/>
      </w:r>
      <w:r>
        <w:rPr>
          <w:rFonts w:hint="eastAsia"/>
          <w:szCs w:val="21"/>
          <w:shd w:val="clear" w:color="auto" w:fill="FFFFFF"/>
        </w:rPr>
        <w:t>主要包括养虫笼、收集笼、释放盒等。</w:t>
      </w:r>
    </w:p>
    <w:p w14:paraId="1EEA54B7" w14:textId="77777777" w:rsidR="00CE74FF" w:rsidRDefault="00CE74FF" w:rsidP="00CE74FF">
      <w:pPr>
        <w:pStyle w:val="af4"/>
        <w:spacing w:line="360" w:lineRule="auto"/>
        <w:rPr>
          <w:rFonts w:ascii="Times New Roman"/>
        </w:rPr>
      </w:pPr>
      <w:r>
        <w:rPr>
          <w:rFonts w:ascii="Times New Roman"/>
        </w:rPr>
        <w:t>A</w:t>
      </w:r>
      <w:r>
        <w:rPr>
          <w:rFonts w:ascii="Times New Roman" w:hint="eastAsia"/>
        </w:rPr>
        <w:t>）饲养笼</w:t>
      </w:r>
    </w:p>
    <w:p w14:paraId="1EC0B9D6" w14:textId="77777777" w:rsidR="00CE74FF" w:rsidRDefault="00CE74FF" w:rsidP="00CE74FF">
      <w:pPr>
        <w:pStyle w:val="af4"/>
        <w:spacing w:line="360" w:lineRule="auto"/>
        <w:rPr>
          <w:rFonts w:ascii="Times New Roman"/>
        </w:rPr>
      </w:pPr>
      <w:r>
        <w:rPr>
          <w:rFonts w:ascii="Times New Roman" w:hint="eastAsia"/>
        </w:rPr>
        <w:t>选择</w:t>
      </w:r>
      <w:r>
        <w:rPr>
          <w:rFonts w:ascii="Times New Roman" w:hint="eastAsia"/>
        </w:rPr>
        <w:t>120cm*120cm*120cm</w:t>
      </w:r>
      <w:r>
        <w:rPr>
          <w:rFonts w:ascii="Times New Roman" w:hint="eastAsia"/>
        </w:rPr>
        <w:t>可拆卸式网状养虫笼为饲养笼，饲养笼</w:t>
      </w:r>
      <w:r>
        <w:rPr>
          <w:rFonts w:ascii="Times New Roman" w:hint="eastAsia"/>
          <w:szCs w:val="21"/>
          <w:shd w:val="clear" w:color="auto" w:fill="FFFFFF"/>
        </w:rPr>
        <w:t>各面为</w:t>
      </w:r>
      <w:r>
        <w:rPr>
          <w:rFonts w:ascii="Times New Roman" w:hint="eastAsia"/>
          <w:szCs w:val="21"/>
          <w:shd w:val="clear" w:color="auto" w:fill="FFFFFF"/>
        </w:rPr>
        <w:t>60</w:t>
      </w:r>
      <w:r>
        <w:rPr>
          <w:rFonts w:ascii="Times New Roman" w:hint="eastAsia"/>
          <w:szCs w:val="21"/>
          <w:shd w:val="clear" w:color="auto" w:fill="FFFFFF"/>
        </w:rPr>
        <w:t>目纱网，其中</w:t>
      </w:r>
      <w:r>
        <w:rPr>
          <w:rFonts w:ascii="Times New Roman" w:hint="eastAsia"/>
          <w:szCs w:val="21"/>
          <w:shd w:val="clear" w:color="auto" w:fill="FFFFFF"/>
        </w:rPr>
        <w:t>2</w:t>
      </w:r>
      <w:r>
        <w:rPr>
          <w:rFonts w:ascii="Times New Roman" w:hint="eastAsia"/>
          <w:szCs w:val="21"/>
          <w:shd w:val="clear" w:color="auto" w:fill="FFFFFF"/>
        </w:rPr>
        <w:t>个侧面设置成拉链式。</w:t>
      </w:r>
    </w:p>
    <w:p w14:paraId="62A619E9" w14:textId="77777777" w:rsidR="00CE74FF" w:rsidRDefault="00CE74FF" w:rsidP="00CE74FF">
      <w:pPr>
        <w:pStyle w:val="af4"/>
        <w:spacing w:line="360" w:lineRule="auto"/>
        <w:rPr>
          <w:rFonts w:ascii="Times New Roman"/>
        </w:rPr>
      </w:pPr>
      <w:r>
        <w:rPr>
          <w:rFonts w:ascii="Times New Roman"/>
        </w:rPr>
        <w:t>B</w:t>
      </w:r>
      <w:r>
        <w:rPr>
          <w:rFonts w:ascii="Times New Roman" w:hint="eastAsia"/>
        </w:rPr>
        <w:t>）收集笼</w:t>
      </w:r>
    </w:p>
    <w:p w14:paraId="193CF150" w14:textId="77777777" w:rsidR="00CE74FF" w:rsidRDefault="00CE74FF" w:rsidP="00CE74FF">
      <w:pPr>
        <w:pStyle w:val="af4"/>
        <w:spacing w:line="360" w:lineRule="auto"/>
        <w:rPr>
          <w:rFonts w:ascii="Times New Roman"/>
          <w:szCs w:val="21"/>
          <w:shd w:val="clear" w:color="auto" w:fill="FFFFFF"/>
        </w:rPr>
      </w:pPr>
      <w:r>
        <w:rPr>
          <w:rFonts w:hint="eastAsia"/>
          <w:szCs w:val="21"/>
          <w:shd w:val="clear" w:color="auto" w:fill="FFFFFF"/>
        </w:rPr>
        <w:t>选择30</w:t>
      </w:r>
      <w:r>
        <w:rPr>
          <w:rFonts w:ascii="Times New Roman" w:hint="eastAsia"/>
        </w:rPr>
        <w:t>cm*</w:t>
      </w:r>
      <w:r>
        <w:rPr>
          <w:rFonts w:hint="eastAsia"/>
          <w:szCs w:val="21"/>
          <w:shd w:val="clear" w:color="auto" w:fill="FFFFFF"/>
        </w:rPr>
        <w:t>30</w:t>
      </w:r>
      <w:r>
        <w:rPr>
          <w:rFonts w:ascii="Times New Roman" w:hint="eastAsia"/>
        </w:rPr>
        <w:t>cm*</w:t>
      </w:r>
      <w:r>
        <w:rPr>
          <w:rFonts w:hint="eastAsia"/>
          <w:szCs w:val="21"/>
          <w:shd w:val="clear" w:color="auto" w:fill="FFFFFF"/>
        </w:rPr>
        <w:t>30</w:t>
      </w:r>
      <w:r>
        <w:rPr>
          <w:rFonts w:ascii="Times New Roman" w:hint="eastAsia"/>
        </w:rPr>
        <w:t>cm</w:t>
      </w:r>
      <w:r>
        <w:rPr>
          <w:rFonts w:ascii="Times New Roman" w:hint="eastAsia"/>
        </w:rPr>
        <w:t>可拆卸式网状养虫笼为蛹收集笼，</w:t>
      </w:r>
      <w:r>
        <w:rPr>
          <w:rFonts w:ascii="Times New Roman" w:hint="eastAsia"/>
          <w:szCs w:val="21"/>
          <w:shd w:val="clear" w:color="auto" w:fill="FFFFFF"/>
        </w:rPr>
        <w:t>收集笼各面为</w:t>
      </w:r>
      <w:r>
        <w:rPr>
          <w:rFonts w:ascii="Times New Roman" w:hint="eastAsia"/>
          <w:szCs w:val="21"/>
          <w:shd w:val="clear" w:color="auto" w:fill="FFFFFF"/>
        </w:rPr>
        <w:t>60</w:t>
      </w:r>
      <w:r>
        <w:rPr>
          <w:rFonts w:ascii="Times New Roman" w:hint="eastAsia"/>
          <w:szCs w:val="21"/>
          <w:shd w:val="clear" w:color="auto" w:fill="FFFFFF"/>
        </w:rPr>
        <w:t>目纱网，其中</w:t>
      </w:r>
      <w:r>
        <w:rPr>
          <w:rFonts w:ascii="Times New Roman" w:hint="eastAsia"/>
          <w:szCs w:val="21"/>
          <w:shd w:val="clear" w:color="auto" w:fill="FFFFFF"/>
        </w:rPr>
        <w:t>2</w:t>
      </w:r>
      <w:r>
        <w:rPr>
          <w:rFonts w:ascii="Times New Roman" w:hint="eastAsia"/>
          <w:szCs w:val="21"/>
          <w:shd w:val="clear" w:color="auto" w:fill="FFFFFF"/>
        </w:rPr>
        <w:t>个侧面设置成拉链式。</w:t>
      </w:r>
    </w:p>
    <w:p w14:paraId="52025298" w14:textId="77777777" w:rsidR="00CE74FF" w:rsidRDefault="00CE74FF" w:rsidP="00CE74FF">
      <w:pPr>
        <w:pStyle w:val="af4"/>
        <w:spacing w:line="360" w:lineRule="auto"/>
        <w:rPr>
          <w:rFonts w:ascii="Times New Roman"/>
          <w:szCs w:val="21"/>
          <w:shd w:val="clear" w:color="auto" w:fill="FFFFFF"/>
        </w:rPr>
      </w:pPr>
      <w:r>
        <w:rPr>
          <w:rFonts w:ascii="Times New Roman"/>
          <w:szCs w:val="21"/>
          <w:shd w:val="clear" w:color="auto" w:fill="FFFFFF"/>
        </w:rPr>
        <w:t>C</w:t>
      </w:r>
      <w:r>
        <w:rPr>
          <w:rFonts w:ascii="Times New Roman" w:hint="eastAsia"/>
          <w:szCs w:val="21"/>
          <w:shd w:val="clear" w:color="auto" w:fill="FFFFFF"/>
        </w:rPr>
        <w:t>）释放盒</w:t>
      </w:r>
    </w:p>
    <w:p w14:paraId="38FD9218" w14:textId="3E276477" w:rsidR="006C7F01" w:rsidRPr="001656AF" w:rsidRDefault="00CE74FF" w:rsidP="00CE74FF">
      <w:pPr>
        <w:spacing w:line="360" w:lineRule="auto"/>
        <w:ind w:firstLine="420"/>
        <w:rPr>
          <w:rFonts w:ascii="Times New Roman" w:hAnsi="宋体"/>
          <w:szCs w:val="21"/>
        </w:rPr>
      </w:pPr>
      <w:r w:rsidRPr="00871985">
        <w:rPr>
          <w:rFonts w:hint="eastAsia"/>
          <w:szCs w:val="21"/>
          <w:shd w:val="clear" w:color="auto" w:fill="FFFFFF"/>
        </w:rPr>
        <w:t>5</w:t>
      </w:r>
      <w:r w:rsidRPr="00871985">
        <w:rPr>
          <w:szCs w:val="21"/>
          <w:shd w:val="clear" w:color="auto" w:fill="FFFFFF"/>
        </w:rPr>
        <w:t xml:space="preserve"> cm×</w:t>
      </w:r>
      <w:r w:rsidRPr="00871985">
        <w:rPr>
          <w:rFonts w:hint="eastAsia"/>
          <w:szCs w:val="21"/>
          <w:shd w:val="clear" w:color="auto" w:fill="FFFFFF"/>
        </w:rPr>
        <w:t>5</w:t>
      </w:r>
      <w:r w:rsidRPr="00871985">
        <w:rPr>
          <w:szCs w:val="21"/>
          <w:shd w:val="clear" w:color="auto" w:fill="FFFFFF"/>
        </w:rPr>
        <w:t xml:space="preserve"> cm×</w:t>
      </w:r>
      <w:r w:rsidRPr="00871985">
        <w:rPr>
          <w:rFonts w:hint="eastAsia"/>
          <w:szCs w:val="21"/>
          <w:shd w:val="clear" w:color="auto" w:fill="FFFFFF"/>
        </w:rPr>
        <w:t>5</w:t>
      </w:r>
      <w:r w:rsidRPr="00871985">
        <w:rPr>
          <w:szCs w:val="21"/>
          <w:shd w:val="clear" w:color="auto" w:fill="FFFFFF"/>
        </w:rPr>
        <w:t xml:space="preserve"> cm</w:t>
      </w:r>
      <w:r>
        <w:rPr>
          <w:rFonts w:hint="eastAsia"/>
          <w:szCs w:val="21"/>
          <w:shd w:val="clear" w:color="auto" w:fill="FFFFFF"/>
        </w:rPr>
        <w:t>的正方体纸盒。</w:t>
      </w:r>
    </w:p>
    <w:p w14:paraId="3F724C3C" w14:textId="6E339342" w:rsidR="00E1458A" w:rsidRPr="00AD4F42" w:rsidRDefault="004A6D6D" w:rsidP="004A6D6D">
      <w:pPr>
        <w:spacing w:line="360" w:lineRule="auto"/>
        <w:rPr>
          <w:rFonts w:ascii="Times New Roman" w:hAnsi="宋体"/>
          <w:b/>
          <w:bCs/>
          <w:szCs w:val="21"/>
        </w:rPr>
      </w:pPr>
      <w:r w:rsidRPr="00AD4F42">
        <w:rPr>
          <w:rFonts w:ascii="Times New Roman" w:hAnsi="宋体" w:hint="eastAsia"/>
          <w:b/>
          <w:bCs/>
          <w:szCs w:val="21"/>
        </w:rPr>
        <w:t xml:space="preserve">4.2 </w:t>
      </w:r>
      <w:r w:rsidR="00CE74FF">
        <w:rPr>
          <w:rFonts w:ascii="Times New Roman" w:hAnsi="宋体" w:hint="eastAsia"/>
          <w:b/>
          <w:bCs/>
          <w:szCs w:val="21"/>
        </w:rPr>
        <w:t>前期准备</w:t>
      </w:r>
    </w:p>
    <w:p w14:paraId="48AAA843" w14:textId="77777777" w:rsidR="00CE74FF" w:rsidRDefault="000A2D30" w:rsidP="00CE74FF">
      <w:pPr>
        <w:spacing w:line="360" w:lineRule="auto"/>
        <w:rPr>
          <w:rFonts w:ascii="黑体" w:eastAsia="黑体" w:hAnsi="黑体"/>
        </w:rPr>
      </w:pPr>
      <w:r w:rsidRPr="00AD4F42">
        <w:rPr>
          <w:rFonts w:ascii="Times New Roman" w:hAnsi="宋体" w:hint="eastAsia"/>
          <w:b/>
          <w:bCs/>
          <w:szCs w:val="21"/>
        </w:rPr>
        <w:t>4.2.1</w:t>
      </w:r>
      <w:r w:rsidR="00CE74FF">
        <w:rPr>
          <w:rFonts w:ascii="黑体" w:eastAsia="黑体" w:hAnsi="黑体" w:hint="eastAsia"/>
        </w:rPr>
        <w:t>消毒</w:t>
      </w:r>
    </w:p>
    <w:p w14:paraId="1EE38060" w14:textId="5605F46C" w:rsidR="000A2D30" w:rsidRPr="00AD4F42" w:rsidRDefault="00CE74FF" w:rsidP="00CE74FF">
      <w:pPr>
        <w:spacing w:line="360" w:lineRule="auto"/>
        <w:ind w:firstLine="420"/>
        <w:rPr>
          <w:rFonts w:ascii="Times New Roman" w:hAnsi="宋体"/>
          <w:szCs w:val="21"/>
        </w:rPr>
      </w:pPr>
      <w:r w:rsidRPr="00975DA0">
        <w:rPr>
          <w:rFonts w:hint="eastAsia"/>
          <w:szCs w:val="21"/>
          <w:shd w:val="clear" w:color="auto" w:fill="FFFFFF"/>
        </w:rPr>
        <w:t>宜用紫</w:t>
      </w:r>
      <w:r w:rsidRPr="001E57D6">
        <w:rPr>
          <w:rFonts w:hint="eastAsia"/>
          <w:kern w:val="0"/>
        </w:rPr>
        <w:t>外技术对繁育室进行消毒，宜</w:t>
      </w:r>
      <w:r w:rsidRPr="001E57D6">
        <w:rPr>
          <w:kern w:val="0"/>
        </w:rPr>
        <w:t>用</w:t>
      </w:r>
      <w:r w:rsidRPr="001E57D6">
        <w:rPr>
          <w:rFonts w:hint="eastAsia"/>
          <w:kern w:val="0"/>
        </w:rPr>
        <w:t>高温或酒精对</w:t>
      </w:r>
      <w:r w:rsidRPr="001E57D6">
        <w:rPr>
          <w:kern w:val="0"/>
        </w:rPr>
        <w:t>所有</w:t>
      </w:r>
      <w:r w:rsidRPr="001E57D6">
        <w:rPr>
          <w:rFonts w:hint="eastAsia"/>
          <w:kern w:val="0"/>
        </w:rPr>
        <w:t>设备及耗材进行消毒，消毒应</w:t>
      </w:r>
      <w:r w:rsidRPr="001E57D6">
        <w:rPr>
          <w:rFonts w:hint="eastAsia"/>
          <w:kern w:val="0"/>
        </w:rPr>
        <w:t>24h</w:t>
      </w:r>
      <w:r w:rsidRPr="001E57D6">
        <w:rPr>
          <w:rFonts w:hint="eastAsia"/>
          <w:kern w:val="0"/>
        </w:rPr>
        <w:t>以上、换气</w:t>
      </w:r>
      <w:r w:rsidRPr="001E57D6">
        <w:rPr>
          <w:rFonts w:hint="eastAsia"/>
          <w:kern w:val="0"/>
        </w:rPr>
        <w:t>6h</w:t>
      </w:r>
      <w:r w:rsidRPr="001E57D6">
        <w:rPr>
          <w:rFonts w:hint="eastAsia"/>
          <w:kern w:val="0"/>
        </w:rPr>
        <w:t>以上。</w:t>
      </w:r>
    </w:p>
    <w:p w14:paraId="7BD843A5" w14:textId="77777777" w:rsidR="00CE74FF" w:rsidRPr="007F6AF6" w:rsidRDefault="000A2D30" w:rsidP="00CE74FF">
      <w:pPr>
        <w:spacing w:line="360" w:lineRule="auto"/>
        <w:rPr>
          <w:rFonts w:ascii="黑体" w:eastAsia="黑体" w:hAnsi="黑体"/>
        </w:rPr>
      </w:pPr>
      <w:r w:rsidRPr="00AD4F42">
        <w:rPr>
          <w:rFonts w:ascii="Times New Roman" w:hAnsi="宋体" w:hint="eastAsia"/>
          <w:b/>
          <w:bCs/>
          <w:szCs w:val="21"/>
        </w:rPr>
        <w:t>4.2.2</w:t>
      </w:r>
      <w:r w:rsidR="00CE74FF" w:rsidRPr="007F6AF6">
        <w:rPr>
          <w:rFonts w:ascii="黑体" w:eastAsia="黑体" w:hAnsi="黑体" w:hint="eastAsia"/>
        </w:rPr>
        <w:t>食料准备</w:t>
      </w:r>
    </w:p>
    <w:p w14:paraId="18C0AFE7" w14:textId="0F998562" w:rsidR="000A2D30" w:rsidRDefault="00CE74FF" w:rsidP="00CE74FF">
      <w:pPr>
        <w:spacing w:line="360" w:lineRule="auto"/>
        <w:ind w:firstLine="420"/>
        <w:rPr>
          <w:color w:val="000000"/>
        </w:rPr>
      </w:pPr>
      <w:r>
        <w:rPr>
          <w:rFonts w:hint="eastAsia"/>
          <w:color w:val="000000"/>
        </w:rPr>
        <w:t>按</w:t>
      </w:r>
      <w:r w:rsidRPr="001E57D6">
        <w:rPr>
          <w:rFonts w:hint="eastAsia"/>
          <w:color w:val="000000"/>
        </w:rPr>
        <w:t>照</w:t>
      </w:r>
      <w:r w:rsidRPr="001E57D6">
        <w:rPr>
          <w:rFonts w:hint="eastAsia"/>
          <w:color w:val="000000"/>
        </w:rPr>
        <w:t>GB/T 37506-2019</w:t>
      </w:r>
      <w:r>
        <w:rPr>
          <w:rFonts w:hint="eastAsia"/>
          <w:color w:val="000000"/>
        </w:rPr>
        <w:t>中的</w:t>
      </w:r>
      <w:r>
        <w:rPr>
          <w:color w:val="000000"/>
        </w:rPr>
        <w:t xml:space="preserve"> </w:t>
      </w:r>
      <w:r>
        <w:rPr>
          <w:rFonts w:hint="eastAsia"/>
          <w:color w:val="000000"/>
        </w:rPr>
        <w:t>4.2.2</w:t>
      </w:r>
      <w:r>
        <w:rPr>
          <w:rFonts w:hint="eastAsia"/>
          <w:color w:val="000000"/>
        </w:rPr>
        <w:t>、</w:t>
      </w:r>
      <w:r>
        <w:rPr>
          <w:rFonts w:hint="eastAsia"/>
          <w:color w:val="000000"/>
        </w:rPr>
        <w:t>4.2.3</w:t>
      </w:r>
      <w:r w:rsidRPr="001E57D6">
        <w:rPr>
          <w:rFonts w:hint="eastAsia"/>
          <w:color w:val="000000"/>
        </w:rPr>
        <w:t>繁育带蚜植株，以蚜虫量＞</w:t>
      </w:r>
      <w:r w:rsidRPr="001E57D6">
        <w:rPr>
          <w:rFonts w:hint="eastAsia"/>
          <w:color w:val="000000"/>
        </w:rPr>
        <w:t>3000</w:t>
      </w:r>
      <w:r w:rsidRPr="001E57D6">
        <w:rPr>
          <w:rFonts w:hint="eastAsia"/>
          <w:color w:val="000000"/>
        </w:rPr>
        <w:t>头</w:t>
      </w:r>
      <w:r w:rsidRPr="001E57D6">
        <w:rPr>
          <w:rFonts w:hint="eastAsia"/>
          <w:color w:val="000000"/>
        </w:rPr>
        <w:t>/</w:t>
      </w:r>
      <w:r w:rsidRPr="001E57D6">
        <w:rPr>
          <w:rFonts w:hint="eastAsia"/>
          <w:color w:val="000000"/>
        </w:rPr>
        <w:t>株为宜。</w:t>
      </w:r>
    </w:p>
    <w:p w14:paraId="590A16EF" w14:textId="77777777" w:rsidR="00CE74FF" w:rsidRPr="007F6AF6" w:rsidRDefault="00CE74FF" w:rsidP="00CE74FF">
      <w:pPr>
        <w:spacing w:line="360" w:lineRule="auto"/>
        <w:rPr>
          <w:rFonts w:ascii="黑体" w:eastAsia="黑体" w:hAnsi="黑体"/>
        </w:rPr>
      </w:pPr>
      <w:r w:rsidRPr="007F6AF6">
        <w:rPr>
          <w:rFonts w:ascii="黑体" w:eastAsia="黑体" w:hAnsi="黑体" w:hint="eastAsia"/>
        </w:rPr>
        <w:t>4.2.</w:t>
      </w:r>
      <w:r>
        <w:rPr>
          <w:rFonts w:ascii="黑体" w:eastAsia="黑体" w:hAnsi="黑体"/>
        </w:rPr>
        <w:t>3</w:t>
      </w:r>
      <w:r w:rsidRPr="007F6AF6">
        <w:rPr>
          <w:rFonts w:ascii="黑体" w:eastAsia="黑体" w:hAnsi="黑体" w:hint="eastAsia"/>
        </w:rPr>
        <w:t>种虫准备</w:t>
      </w:r>
    </w:p>
    <w:p w14:paraId="0F9EC577" w14:textId="731EAB35" w:rsidR="00CE74FF" w:rsidRPr="00AD4F42" w:rsidRDefault="00CE74FF" w:rsidP="00CE74FF">
      <w:pPr>
        <w:spacing w:line="360" w:lineRule="auto"/>
        <w:ind w:firstLine="420"/>
        <w:rPr>
          <w:rFonts w:ascii="Times New Roman" w:hAnsi="宋体"/>
          <w:szCs w:val="21"/>
        </w:rPr>
      </w:pPr>
      <w:r w:rsidRPr="00975DA0">
        <w:rPr>
          <w:rFonts w:hint="eastAsia"/>
          <w:szCs w:val="21"/>
          <w:shd w:val="clear" w:color="auto" w:fill="FFFFFF"/>
        </w:rPr>
        <w:t>野外采集或从其他繁育捕食性食蚜蝇的单位引进</w:t>
      </w:r>
      <w:r>
        <w:rPr>
          <w:rFonts w:hint="eastAsia"/>
          <w:szCs w:val="21"/>
          <w:shd w:val="clear" w:color="auto" w:fill="FFFFFF"/>
        </w:rPr>
        <w:t>，</w:t>
      </w:r>
      <w:r w:rsidRPr="00975DA0">
        <w:rPr>
          <w:rFonts w:hint="eastAsia"/>
          <w:szCs w:val="21"/>
          <w:shd w:val="clear" w:color="auto" w:fill="FFFFFF"/>
        </w:rPr>
        <w:t>选择光泽亮丽、活力强的健壮成虫做种虫，雌雄比以</w:t>
      </w:r>
      <w:r w:rsidRPr="00975DA0">
        <w:rPr>
          <w:rFonts w:hint="eastAsia"/>
          <w:szCs w:val="21"/>
          <w:shd w:val="clear" w:color="auto" w:fill="FFFFFF"/>
        </w:rPr>
        <w:t>2</w:t>
      </w:r>
      <w:r w:rsidRPr="00975DA0">
        <w:rPr>
          <w:szCs w:val="21"/>
          <w:shd w:val="clear" w:color="auto" w:fill="FFFFFF"/>
        </w:rPr>
        <w:t>:1</w:t>
      </w:r>
      <w:r w:rsidRPr="00975DA0">
        <w:rPr>
          <w:rFonts w:hint="eastAsia"/>
          <w:szCs w:val="21"/>
          <w:shd w:val="clear" w:color="auto" w:fill="FFFFFF"/>
        </w:rPr>
        <w:t>为宜。</w:t>
      </w:r>
    </w:p>
    <w:p w14:paraId="33290045" w14:textId="7D196ECE" w:rsidR="00F213F6" w:rsidRPr="005510D6" w:rsidRDefault="004A6D6D" w:rsidP="004A6D6D">
      <w:pPr>
        <w:spacing w:line="360" w:lineRule="auto"/>
        <w:rPr>
          <w:rFonts w:ascii="Times New Roman" w:hAnsi="宋体"/>
          <w:b/>
          <w:szCs w:val="21"/>
        </w:rPr>
      </w:pPr>
      <w:r w:rsidRPr="005510D6">
        <w:rPr>
          <w:rFonts w:ascii="Times New Roman" w:hAnsi="宋体" w:hint="eastAsia"/>
          <w:b/>
          <w:bCs/>
          <w:szCs w:val="21"/>
        </w:rPr>
        <w:t xml:space="preserve">4.3 </w:t>
      </w:r>
      <w:r w:rsidR="00CE74FF">
        <w:rPr>
          <w:rFonts w:ascii="Times New Roman" w:hAnsi="宋体" w:hint="eastAsia"/>
          <w:b/>
          <w:bCs/>
          <w:szCs w:val="21"/>
        </w:rPr>
        <w:t>繁育</w:t>
      </w:r>
    </w:p>
    <w:p w14:paraId="36283810" w14:textId="77777777" w:rsidR="00CE74FF" w:rsidRPr="008D03F9" w:rsidRDefault="00F213F6" w:rsidP="00CE74FF">
      <w:pPr>
        <w:spacing w:line="360" w:lineRule="auto"/>
        <w:rPr>
          <w:rFonts w:ascii="黑体" w:eastAsia="黑体" w:hAnsi="黑体"/>
        </w:rPr>
      </w:pPr>
      <w:r w:rsidRPr="005510D6">
        <w:rPr>
          <w:rFonts w:ascii="Times New Roman" w:hAnsi="宋体" w:hint="eastAsia"/>
          <w:b/>
          <w:bCs/>
          <w:szCs w:val="21"/>
        </w:rPr>
        <w:t>4.3.</w:t>
      </w:r>
      <w:r w:rsidR="004C17E8" w:rsidRPr="005510D6">
        <w:rPr>
          <w:rFonts w:ascii="Times New Roman" w:hAnsi="宋体" w:hint="eastAsia"/>
          <w:b/>
          <w:bCs/>
          <w:szCs w:val="21"/>
        </w:rPr>
        <w:t>1</w:t>
      </w:r>
      <w:r w:rsidR="00CE74FF">
        <w:rPr>
          <w:rFonts w:ascii="黑体" w:eastAsia="黑体" w:hAnsi="黑体" w:hint="eastAsia"/>
        </w:rPr>
        <w:t>繁育</w:t>
      </w:r>
      <w:r w:rsidR="00CE74FF" w:rsidRPr="008D03F9">
        <w:rPr>
          <w:rFonts w:ascii="黑体" w:eastAsia="黑体" w:hAnsi="黑体" w:hint="eastAsia"/>
        </w:rPr>
        <w:t>条件</w:t>
      </w:r>
    </w:p>
    <w:p w14:paraId="3FFB8D3D" w14:textId="77777777" w:rsidR="00CE74FF" w:rsidRPr="001E57D6" w:rsidRDefault="00CE74FF" w:rsidP="00CE74FF">
      <w:pPr>
        <w:widowControl/>
        <w:tabs>
          <w:tab w:val="center" w:pos="4201"/>
          <w:tab w:val="right" w:leader="dot" w:pos="9298"/>
        </w:tabs>
        <w:autoSpaceDE w:val="0"/>
        <w:autoSpaceDN w:val="0"/>
        <w:spacing w:line="360" w:lineRule="auto"/>
        <w:ind w:left="420"/>
        <w:rPr>
          <w:kern w:val="0"/>
        </w:rPr>
      </w:pPr>
      <w:r w:rsidRPr="001E57D6">
        <w:rPr>
          <w:rFonts w:hint="eastAsia"/>
          <w:kern w:val="0"/>
        </w:rPr>
        <w:t>应具备以下条件：</w:t>
      </w:r>
    </w:p>
    <w:p w14:paraId="30662551" w14:textId="77777777" w:rsidR="00CE74FF" w:rsidRPr="001E57D6" w:rsidRDefault="00CE74FF" w:rsidP="00CE74FF">
      <w:pPr>
        <w:widowControl/>
        <w:tabs>
          <w:tab w:val="center" w:pos="4201"/>
          <w:tab w:val="right" w:leader="dot" w:pos="9298"/>
        </w:tabs>
        <w:autoSpaceDE w:val="0"/>
        <w:autoSpaceDN w:val="0"/>
        <w:spacing w:line="360" w:lineRule="auto"/>
        <w:ind w:firstLineChars="200" w:firstLine="420"/>
        <w:rPr>
          <w:kern w:val="0"/>
        </w:rPr>
      </w:pPr>
      <w:r w:rsidRPr="001E57D6">
        <w:rPr>
          <w:kern w:val="0"/>
        </w:rPr>
        <w:t xml:space="preserve">a) </w:t>
      </w:r>
      <w:r w:rsidRPr="001E57D6">
        <w:rPr>
          <w:rFonts w:hint="eastAsia"/>
          <w:kern w:val="0"/>
        </w:rPr>
        <w:t>温度：应控制在</w:t>
      </w:r>
      <w:r>
        <w:rPr>
          <w:rFonts w:hint="eastAsia"/>
          <w:kern w:val="0"/>
        </w:rPr>
        <w:t>26</w:t>
      </w:r>
      <w:r w:rsidRPr="001E57D6">
        <w:rPr>
          <w:rFonts w:hint="eastAsia"/>
          <w:kern w:val="0"/>
        </w:rPr>
        <w:t>℃</w:t>
      </w:r>
      <w:r>
        <w:rPr>
          <w:rFonts w:hint="eastAsia"/>
          <w:kern w:val="0"/>
        </w:rPr>
        <w:t>±</w:t>
      </w:r>
      <w:r>
        <w:rPr>
          <w:rFonts w:hint="eastAsia"/>
          <w:kern w:val="0"/>
        </w:rPr>
        <w:t>2</w:t>
      </w:r>
      <w:r w:rsidRPr="001E57D6">
        <w:rPr>
          <w:rFonts w:hint="eastAsia"/>
          <w:kern w:val="0"/>
        </w:rPr>
        <w:t>℃；</w:t>
      </w:r>
    </w:p>
    <w:p w14:paraId="59B26B31" w14:textId="77777777" w:rsidR="00CE74FF" w:rsidRPr="001E57D6" w:rsidRDefault="00CE74FF" w:rsidP="00CE74FF">
      <w:pPr>
        <w:widowControl/>
        <w:tabs>
          <w:tab w:val="center" w:pos="4201"/>
          <w:tab w:val="right" w:leader="dot" w:pos="9298"/>
        </w:tabs>
        <w:autoSpaceDE w:val="0"/>
        <w:autoSpaceDN w:val="0"/>
        <w:spacing w:line="360" w:lineRule="auto"/>
        <w:ind w:firstLineChars="200" w:firstLine="420"/>
        <w:rPr>
          <w:kern w:val="0"/>
        </w:rPr>
      </w:pPr>
      <w:r w:rsidRPr="001E57D6">
        <w:rPr>
          <w:kern w:val="0"/>
        </w:rPr>
        <w:t xml:space="preserve">b) </w:t>
      </w:r>
      <w:r w:rsidRPr="001E57D6">
        <w:rPr>
          <w:rFonts w:hint="eastAsia"/>
          <w:kern w:val="0"/>
        </w:rPr>
        <w:t>相对湿度：产卵前期至卵孵化期应在</w:t>
      </w:r>
      <w:r w:rsidRPr="001E57D6">
        <w:rPr>
          <w:rFonts w:hint="eastAsia"/>
          <w:kern w:val="0"/>
        </w:rPr>
        <w:t>75%</w:t>
      </w:r>
      <w:r w:rsidRPr="001E57D6">
        <w:rPr>
          <w:rFonts w:hint="eastAsia"/>
          <w:kern w:val="0"/>
        </w:rPr>
        <w:t>～</w:t>
      </w:r>
      <w:r w:rsidRPr="001E57D6">
        <w:rPr>
          <w:rFonts w:hint="eastAsia"/>
          <w:kern w:val="0"/>
        </w:rPr>
        <w:t>80%</w:t>
      </w:r>
      <w:r w:rsidRPr="001E57D6">
        <w:rPr>
          <w:rFonts w:hint="eastAsia"/>
          <w:kern w:val="0"/>
        </w:rPr>
        <w:t>；幼虫至蛹期应在</w:t>
      </w:r>
      <w:r w:rsidRPr="001E57D6">
        <w:rPr>
          <w:rFonts w:hint="eastAsia"/>
          <w:kern w:val="0"/>
        </w:rPr>
        <w:t>60%</w:t>
      </w:r>
      <w:r w:rsidRPr="001E57D6">
        <w:rPr>
          <w:rFonts w:hint="eastAsia"/>
          <w:kern w:val="0"/>
        </w:rPr>
        <w:t>～</w:t>
      </w:r>
      <w:r w:rsidRPr="001E57D6">
        <w:rPr>
          <w:rFonts w:hint="eastAsia"/>
          <w:kern w:val="0"/>
        </w:rPr>
        <w:t>65%</w:t>
      </w:r>
      <w:r w:rsidRPr="001E57D6">
        <w:rPr>
          <w:rFonts w:hint="eastAsia"/>
          <w:kern w:val="0"/>
        </w:rPr>
        <w:t>；羽化期应在</w:t>
      </w:r>
      <w:r w:rsidRPr="001E57D6">
        <w:rPr>
          <w:rFonts w:hint="eastAsia"/>
          <w:kern w:val="0"/>
        </w:rPr>
        <w:t>75%</w:t>
      </w:r>
      <w:r w:rsidRPr="001E57D6">
        <w:rPr>
          <w:rFonts w:hint="eastAsia"/>
          <w:kern w:val="0"/>
        </w:rPr>
        <w:t>～</w:t>
      </w:r>
      <w:r w:rsidRPr="001E57D6">
        <w:rPr>
          <w:rFonts w:hint="eastAsia"/>
          <w:kern w:val="0"/>
        </w:rPr>
        <w:t>80%</w:t>
      </w:r>
      <w:r w:rsidRPr="001E57D6">
        <w:rPr>
          <w:rFonts w:hint="eastAsia"/>
          <w:kern w:val="0"/>
        </w:rPr>
        <w:t>；</w:t>
      </w:r>
    </w:p>
    <w:p w14:paraId="46FC1841" w14:textId="2CC71DAE" w:rsidR="00CA7883" w:rsidRPr="005510D6" w:rsidRDefault="00CE74FF" w:rsidP="00CE74FF">
      <w:pPr>
        <w:spacing w:line="360" w:lineRule="auto"/>
        <w:rPr>
          <w:rFonts w:ascii="Times New Roman" w:hAnsi="宋体"/>
          <w:bCs/>
          <w:szCs w:val="21"/>
        </w:rPr>
      </w:pPr>
      <w:r w:rsidRPr="00D128D6">
        <w:t xml:space="preserve">c) </w:t>
      </w:r>
      <w:r w:rsidRPr="00D128D6">
        <w:rPr>
          <w:rFonts w:hint="eastAsia"/>
        </w:rPr>
        <w:t>光照：光</w:t>
      </w:r>
      <w:r>
        <w:rPr>
          <w:rFonts w:hint="eastAsia"/>
        </w:rPr>
        <w:t>周期</w:t>
      </w:r>
      <w:r w:rsidRPr="00D128D6">
        <w:rPr>
          <w:rFonts w:hint="eastAsia"/>
        </w:rPr>
        <w:t>以</w:t>
      </w:r>
      <w:r w:rsidRPr="00D128D6">
        <w:t>L:D=16:8</w:t>
      </w:r>
      <w:r w:rsidRPr="00D128D6">
        <w:rPr>
          <w:rFonts w:hint="eastAsia"/>
        </w:rPr>
        <w:t>为宜，光照强度</w:t>
      </w:r>
      <w:r w:rsidRPr="00D128D6">
        <w:rPr>
          <w:rFonts w:ascii="宋体" w:hint="eastAsia"/>
          <w:kern w:val="0"/>
          <w:szCs w:val="21"/>
          <w:shd w:val="clear" w:color="auto" w:fill="FFFFFF"/>
        </w:rPr>
        <w:t>为1000</w:t>
      </w:r>
      <w:r w:rsidRPr="00A94D60">
        <w:rPr>
          <w:szCs w:val="22"/>
        </w:rPr>
        <w:t xml:space="preserve"> </w:t>
      </w:r>
      <w:r>
        <w:rPr>
          <w:szCs w:val="22"/>
        </w:rPr>
        <w:t>L</w:t>
      </w:r>
      <w:r w:rsidRPr="00D128D6">
        <w:rPr>
          <w:rFonts w:hint="eastAsia"/>
          <w:szCs w:val="22"/>
        </w:rPr>
        <w:t>x</w:t>
      </w:r>
      <w:r w:rsidRPr="00D128D6">
        <w:rPr>
          <w:rFonts w:ascii="宋体" w:hint="eastAsia"/>
          <w:kern w:val="0"/>
          <w:szCs w:val="21"/>
          <w:shd w:val="clear" w:color="auto" w:fill="FFFFFF"/>
        </w:rPr>
        <w:t xml:space="preserve"> -</w:t>
      </w:r>
      <w:r w:rsidRPr="00D128D6">
        <w:rPr>
          <w:rFonts w:hint="eastAsia"/>
          <w:szCs w:val="22"/>
        </w:rPr>
        <w:t>1200</w:t>
      </w:r>
      <w:r>
        <w:rPr>
          <w:szCs w:val="22"/>
        </w:rPr>
        <w:t>L</w:t>
      </w:r>
      <w:r w:rsidRPr="00D128D6">
        <w:rPr>
          <w:rFonts w:hint="eastAsia"/>
          <w:szCs w:val="22"/>
        </w:rPr>
        <w:t>x</w:t>
      </w:r>
      <w:r w:rsidRPr="00D128D6">
        <w:rPr>
          <w:rFonts w:ascii="宋体" w:hint="eastAsia"/>
          <w:kern w:val="0"/>
          <w:szCs w:val="21"/>
          <w:shd w:val="clear" w:color="auto" w:fill="FFFFFF"/>
        </w:rPr>
        <w:t>。</w:t>
      </w:r>
    </w:p>
    <w:p w14:paraId="2B86DE2C" w14:textId="77777777" w:rsidR="00CE74FF" w:rsidRDefault="00F213F6" w:rsidP="00CE74FF">
      <w:pPr>
        <w:pStyle w:val="p"/>
        <w:spacing w:line="360" w:lineRule="auto"/>
        <w:ind w:firstLine="0"/>
        <w:rPr>
          <w:rFonts w:ascii="黑体" w:eastAsia="黑体" w:hAnsi="黑体" w:cs="黑体"/>
          <w:sz w:val="21"/>
          <w:szCs w:val="22"/>
        </w:rPr>
      </w:pPr>
      <w:r w:rsidRPr="005510D6">
        <w:rPr>
          <w:rFonts w:hAnsi="宋体" w:hint="eastAsia"/>
          <w:b/>
          <w:bCs/>
          <w:szCs w:val="21"/>
        </w:rPr>
        <w:lastRenderedPageBreak/>
        <w:t>4.3.</w:t>
      </w:r>
      <w:r w:rsidR="004C17E8" w:rsidRPr="005510D6">
        <w:rPr>
          <w:rFonts w:hAnsi="宋体" w:hint="eastAsia"/>
          <w:b/>
          <w:bCs/>
          <w:szCs w:val="21"/>
        </w:rPr>
        <w:t>2</w:t>
      </w:r>
      <w:r w:rsidR="00CE74FF">
        <w:rPr>
          <w:rFonts w:ascii="黑体" w:eastAsia="黑体" w:hAnsi="黑体" w:cs="黑体" w:hint="eastAsia"/>
          <w:sz w:val="21"/>
          <w:szCs w:val="22"/>
        </w:rPr>
        <w:t>繁育方法</w:t>
      </w:r>
    </w:p>
    <w:p w14:paraId="70060AB5" w14:textId="77777777" w:rsidR="00CE74FF" w:rsidRDefault="00CE74FF" w:rsidP="00CE74FF">
      <w:pPr>
        <w:pStyle w:val="p"/>
        <w:spacing w:line="360" w:lineRule="auto"/>
        <w:ind w:firstLine="0"/>
        <w:rPr>
          <w:rFonts w:ascii="黑体" w:eastAsia="黑体" w:hAnsi="黑体" w:cs="黑体"/>
          <w:sz w:val="21"/>
          <w:szCs w:val="22"/>
        </w:rPr>
      </w:pPr>
      <w:r>
        <w:rPr>
          <w:rFonts w:ascii="黑体" w:eastAsia="黑体" w:hAnsi="黑体" w:cs="黑体" w:hint="eastAsia"/>
          <w:sz w:val="21"/>
          <w:szCs w:val="22"/>
        </w:rPr>
        <w:t>4.3.</w:t>
      </w:r>
      <w:r>
        <w:rPr>
          <w:rFonts w:ascii="黑体" w:eastAsia="黑体" w:hAnsi="黑体" w:cs="黑体"/>
          <w:sz w:val="21"/>
          <w:szCs w:val="22"/>
        </w:rPr>
        <w:t>2</w:t>
      </w:r>
      <w:r>
        <w:rPr>
          <w:rFonts w:ascii="黑体" w:eastAsia="黑体" w:hAnsi="黑体" w:cs="黑体" w:hint="eastAsia"/>
          <w:sz w:val="21"/>
          <w:szCs w:val="22"/>
        </w:rPr>
        <w:t>.1</w:t>
      </w:r>
      <w:r>
        <w:rPr>
          <w:rFonts w:ascii="黑体" w:eastAsia="黑体" w:hAnsi="黑体" w:cs="黑体"/>
          <w:sz w:val="21"/>
          <w:szCs w:val="22"/>
        </w:rPr>
        <w:t xml:space="preserve"> </w:t>
      </w:r>
      <w:r>
        <w:rPr>
          <w:rFonts w:ascii="黑体" w:eastAsia="黑体" w:hAnsi="黑体" w:cs="黑体" w:hint="eastAsia"/>
          <w:sz w:val="21"/>
          <w:szCs w:val="22"/>
        </w:rPr>
        <w:t>食料投放</w:t>
      </w:r>
    </w:p>
    <w:p w14:paraId="32D5C1F5" w14:textId="77777777" w:rsidR="00CE74FF" w:rsidRDefault="00CE74FF" w:rsidP="00CE74FF">
      <w:pPr>
        <w:pStyle w:val="af4"/>
        <w:spacing w:line="360" w:lineRule="auto"/>
        <w:rPr>
          <w:rFonts w:ascii="Times New Roman"/>
        </w:rPr>
      </w:pPr>
      <w:r>
        <w:rPr>
          <w:rFonts w:ascii="Times New Roman" w:hint="eastAsia"/>
        </w:rPr>
        <w:t>单个养虫笼中</w:t>
      </w:r>
      <w:r w:rsidRPr="00487AEF">
        <w:rPr>
          <w:rFonts w:ascii="Times New Roman" w:hint="eastAsia"/>
        </w:rPr>
        <w:t>放置</w:t>
      </w:r>
      <w:r w:rsidRPr="00487AEF">
        <w:rPr>
          <w:rFonts w:ascii="Times New Roman" w:hint="eastAsia"/>
        </w:rPr>
        <w:t>3-4</w:t>
      </w:r>
      <w:r w:rsidRPr="00487AEF">
        <w:rPr>
          <w:rFonts w:ascii="Times New Roman" w:hint="eastAsia"/>
        </w:rPr>
        <w:t>株带蚜烟株</w:t>
      </w:r>
      <w:r>
        <w:rPr>
          <w:rFonts w:ascii="Times New Roman" w:hint="eastAsia"/>
        </w:rPr>
        <w:t>，并</w:t>
      </w:r>
      <w:r w:rsidRPr="00487AEF">
        <w:rPr>
          <w:rFonts w:ascii="Times New Roman" w:hint="eastAsia"/>
        </w:rPr>
        <w:t>配置</w:t>
      </w:r>
      <w:r w:rsidRPr="00263007">
        <w:rPr>
          <w:rFonts w:ascii="Times New Roman"/>
        </w:rPr>
        <w:t>10%</w:t>
      </w:r>
      <w:r w:rsidRPr="00263007">
        <w:rPr>
          <w:rFonts w:ascii="Times New Roman"/>
        </w:rPr>
        <w:t>蜂蜜水</w:t>
      </w:r>
      <w:r>
        <w:rPr>
          <w:rFonts w:ascii="Times New Roman" w:hint="eastAsia"/>
        </w:rPr>
        <w:t>和油菜花粉，每天更换</w:t>
      </w:r>
      <w:r>
        <w:rPr>
          <w:rFonts w:ascii="Times New Roman" w:hint="eastAsia"/>
        </w:rPr>
        <w:t>1</w:t>
      </w:r>
      <w:r>
        <w:rPr>
          <w:rFonts w:ascii="Times New Roman" w:hint="eastAsia"/>
        </w:rPr>
        <w:t>次</w:t>
      </w:r>
      <w:r w:rsidRPr="00263007">
        <w:rPr>
          <w:rFonts w:ascii="Times New Roman"/>
        </w:rPr>
        <w:t>蜂蜜水</w:t>
      </w:r>
      <w:r>
        <w:rPr>
          <w:rFonts w:ascii="Times New Roman" w:hint="eastAsia"/>
        </w:rPr>
        <w:t>和油菜花粉</w:t>
      </w:r>
      <w:r w:rsidRPr="00263007">
        <w:rPr>
          <w:rFonts w:ascii="Times New Roman"/>
        </w:rPr>
        <w:t>。</w:t>
      </w:r>
    </w:p>
    <w:p w14:paraId="4D7EA5C0" w14:textId="77777777" w:rsidR="00CE74FF" w:rsidRDefault="00CE74FF" w:rsidP="00CE74FF">
      <w:pPr>
        <w:pStyle w:val="af4"/>
        <w:spacing w:line="360" w:lineRule="auto"/>
        <w:ind w:firstLineChars="0" w:firstLine="0"/>
        <w:rPr>
          <w:rFonts w:ascii="Times New Roman"/>
        </w:rPr>
      </w:pPr>
      <w:r>
        <w:rPr>
          <w:rFonts w:ascii="Times New Roman" w:hint="eastAsia"/>
        </w:rPr>
        <w:t>4.3.</w:t>
      </w:r>
      <w:r>
        <w:rPr>
          <w:rFonts w:ascii="Times New Roman"/>
        </w:rPr>
        <w:t>2</w:t>
      </w:r>
      <w:r>
        <w:rPr>
          <w:rFonts w:ascii="Times New Roman" w:hint="eastAsia"/>
        </w:rPr>
        <w:t>.2</w:t>
      </w:r>
      <w:r>
        <w:rPr>
          <w:rFonts w:ascii="Times New Roman"/>
        </w:rPr>
        <w:t xml:space="preserve"> </w:t>
      </w:r>
      <w:r>
        <w:rPr>
          <w:rFonts w:ascii="Times New Roman" w:hint="eastAsia"/>
        </w:rPr>
        <w:t>接虫</w:t>
      </w:r>
    </w:p>
    <w:p w14:paraId="0EA9971C" w14:textId="77777777" w:rsidR="00CE74FF" w:rsidRPr="00487AEF" w:rsidRDefault="00CE74FF" w:rsidP="00CE74FF">
      <w:pPr>
        <w:pStyle w:val="af4"/>
        <w:spacing w:line="360" w:lineRule="auto"/>
        <w:rPr>
          <w:rFonts w:ascii="Times New Roman"/>
        </w:rPr>
      </w:pPr>
      <w:r w:rsidRPr="00487AEF">
        <w:rPr>
          <w:rFonts w:ascii="Times New Roman" w:hint="eastAsia"/>
        </w:rPr>
        <w:t>每个</w:t>
      </w:r>
      <w:r>
        <w:rPr>
          <w:rFonts w:ascii="Times New Roman" w:hint="eastAsia"/>
        </w:rPr>
        <w:t>养虫笼</w:t>
      </w:r>
      <w:r w:rsidRPr="00487AEF">
        <w:rPr>
          <w:rFonts w:ascii="Times New Roman" w:hint="eastAsia"/>
        </w:rPr>
        <w:t>按雌雄比</w:t>
      </w:r>
      <w:r w:rsidRPr="00487AEF">
        <w:rPr>
          <w:rFonts w:ascii="Times New Roman" w:hint="eastAsia"/>
        </w:rPr>
        <w:t>1</w:t>
      </w:r>
      <w:r w:rsidRPr="00487AEF">
        <w:rPr>
          <w:rFonts w:ascii="Times New Roman" w:hint="eastAsia"/>
        </w:rPr>
        <w:t>：</w:t>
      </w:r>
      <w:r w:rsidRPr="00487AEF">
        <w:rPr>
          <w:rFonts w:ascii="Times New Roman" w:hint="eastAsia"/>
        </w:rPr>
        <w:t>1</w:t>
      </w:r>
      <w:r w:rsidRPr="00487AEF">
        <w:rPr>
          <w:rFonts w:ascii="Times New Roman" w:hint="eastAsia"/>
        </w:rPr>
        <w:t>投入</w:t>
      </w:r>
      <w:r w:rsidRPr="00487AEF">
        <w:rPr>
          <w:rFonts w:ascii="Times New Roman" w:hint="eastAsia"/>
        </w:rPr>
        <w:t>1</w:t>
      </w:r>
      <w:r w:rsidRPr="00487AEF">
        <w:rPr>
          <w:rFonts w:ascii="Times New Roman" w:hint="eastAsia"/>
        </w:rPr>
        <w:t>对种</w:t>
      </w:r>
      <w:r>
        <w:rPr>
          <w:rFonts w:ascii="Times New Roman" w:hint="eastAsia"/>
        </w:rPr>
        <w:t>虫</w:t>
      </w:r>
      <w:r w:rsidRPr="00487AEF">
        <w:rPr>
          <w:rFonts w:ascii="Times New Roman"/>
        </w:rPr>
        <w:t>。</w:t>
      </w:r>
    </w:p>
    <w:p w14:paraId="1B16D747" w14:textId="77777777" w:rsidR="00CE74FF" w:rsidRDefault="00CE74FF" w:rsidP="00CE74FF">
      <w:pPr>
        <w:pStyle w:val="af4"/>
        <w:spacing w:line="360" w:lineRule="auto"/>
        <w:ind w:firstLineChars="0" w:firstLine="0"/>
        <w:rPr>
          <w:rFonts w:ascii="Times New Roman"/>
        </w:rPr>
      </w:pPr>
      <w:r>
        <w:rPr>
          <w:rFonts w:ascii="Times New Roman" w:hint="eastAsia"/>
        </w:rPr>
        <w:t>4.3.</w:t>
      </w:r>
      <w:r>
        <w:rPr>
          <w:rFonts w:ascii="Times New Roman"/>
        </w:rPr>
        <w:t>2</w:t>
      </w:r>
      <w:r>
        <w:rPr>
          <w:rFonts w:ascii="Times New Roman" w:hint="eastAsia"/>
        </w:rPr>
        <w:t>.3</w:t>
      </w:r>
      <w:r>
        <w:rPr>
          <w:rFonts w:ascii="Times New Roman"/>
        </w:rPr>
        <w:t xml:space="preserve"> </w:t>
      </w:r>
      <w:r>
        <w:rPr>
          <w:rFonts w:ascii="Times New Roman" w:hint="eastAsia"/>
        </w:rPr>
        <w:t>幼虫饲养</w:t>
      </w:r>
    </w:p>
    <w:p w14:paraId="564D8AEB" w14:textId="77777777" w:rsidR="00CE74FF" w:rsidRPr="00F30A4E" w:rsidRDefault="00CE74FF" w:rsidP="00CE74FF">
      <w:pPr>
        <w:pStyle w:val="af4"/>
        <w:spacing w:line="360" w:lineRule="auto"/>
        <w:rPr>
          <w:rFonts w:ascii="Times New Roman"/>
        </w:rPr>
      </w:pPr>
      <w:r>
        <w:rPr>
          <w:rFonts w:ascii="Times New Roman" w:hint="eastAsia"/>
        </w:rPr>
        <w:t>按每株烟草</w:t>
      </w:r>
      <w:r>
        <w:rPr>
          <w:rFonts w:ascii="Times New Roman" w:hint="eastAsia"/>
        </w:rPr>
        <w:t>5</w:t>
      </w:r>
      <w:r>
        <w:rPr>
          <w:rFonts w:ascii="Times New Roman" w:hint="eastAsia"/>
        </w:rPr>
        <w:t>头食蚜蝇幼虫的比例进行饲养，根据卵的孵化情况适当补充带蚜烟株。整个饲养期间应及时关闭笼门，防止寄生蜂进入；</w:t>
      </w:r>
      <w:r w:rsidRPr="00F30A4E">
        <w:rPr>
          <w:rFonts w:ascii="Times New Roman" w:hint="eastAsia"/>
        </w:rPr>
        <w:t>每日检测，及时清理死虫。</w:t>
      </w:r>
    </w:p>
    <w:p w14:paraId="77D74830" w14:textId="77777777" w:rsidR="00CE74FF" w:rsidRPr="00BA6A5B" w:rsidRDefault="00CE74FF" w:rsidP="00CE74FF">
      <w:pPr>
        <w:spacing w:line="360" w:lineRule="auto"/>
        <w:rPr>
          <w:szCs w:val="21"/>
          <w:shd w:val="clear" w:color="auto" w:fill="FFFFFF"/>
        </w:rPr>
      </w:pPr>
      <w:r>
        <w:rPr>
          <w:rFonts w:hAnsi="黑体" w:cs="黑体" w:hint="eastAsia"/>
        </w:rPr>
        <w:t>4</w:t>
      </w:r>
      <w:r>
        <w:rPr>
          <w:rFonts w:hAnsi="黑体" w:cs="黑体"/>
        </w:rPr>
        <w:t>.3</w:t>
      </w:r>
      <w:r>
        <w:rPr>
          <w:rFonts w:hAnsi="黑体" w:cs="黑体" w:hint="eastAsia"/>
        </w:rPr>
        <w:t>.</w:t>
      </w:r>
      <w:r>
        <w:rPr>
          <w:rFonts w:hAnsi="黑体" w:cs="黑体"/>
        </w:rPr>
        <w:t>2</w:t>
      </w:r>
      <w:r>
        <w:rPr>
          <w:rFonts w:hAnsi="黑体" w:cs="黑体" w:hint="eastAsia"/>
        </w:rPr>
        <w:t xml:space="preserve">.4 </w:t>
      </w:r>
      <w:r w:rsidRPr="00BA6A5B">
        <w:rPr>
          <w:rFonts w:hint="eastAsia"/>
          <w:szCs w:val="21"/>
          <w:shd w:val="clear" w:color="auto" w:fill="FFFFFF"/>
        </w:rPr>
        <w:t>蛹的</w:t>
      </w:r>
      <w:r>
        <w:rPr>
          <w:rFonts w:hint="eastAsia"/>
          <w:szCs w:val="21"/>
          <w:shd w:val="clear" w:color="auto" w:fill="FFFFFF"/>
        </w:rPr>
        <w:t>收</w:t>
      </w:r>
      <w:r w:rsidRPr="00BA6A5B">
        <w:rPr>
          <w:rFonts w:hint="eastAsia"/>
          <w:szCs w:val="21"/>
          <w:shd w:val="clear" w:color="auto" w:fill="FFFFFF"/>
        </w:rPr>
        <w:t>集</w:t>
      </w:r>
    </w:p>
    <w:p w14:paraId="18F94C15" w14:textId="77777777" w:rsidR="00CE74FF" w:rsidRPr="00B063B5" w:rsidRDefault="00CE74FF" w:rsidP="00CE74FF">
      <w:pPr>
        <w:spacing w:line="360" w:lineRule="auto"/>
        <w:ind w:firstLine="400"/>
        <w:rPr>
          <w:szCs w:val="21"/>
          <w:shd w:val="clear" w:color="auto" w:fill="FFFFFF"/>
        </w:rPr>
      </w:pPr>
      <w:r>
        <w:rPr>
          <w:rFonts w:hint="eastAsia"/>
          <w:szCs w:val="21"/>
          <w:shd w:val="clear" w:color="auto" w:fill="FFFFFF"/>
        </w:rPr>
        <w:t>每天集中收</w:t>
      </w:r>
      <w:r w:rsidRPr="00BA6A5B">
        <w:rPr>
          <w:rFonts w:hint="eastAsia"/>
          <w:szCs w:val="21"/>
          <w:shd w:val="clear" w:color="auto" w:fill="FFFFFF"/>
        </w:rPr>
        <w:t>集</w:t>
      </w:r>
      <w:r>
        <w:rPr>
          <w:rFonts w:hint="eastAsia"/>
          <w:szCs w:val="21"/>
          <w:shd w:val="clear" w:color="auto" w:fill="FFFFFF"/>
        </w:rPr>
        <w:t>，放入收集笼中备用。</w:t>
      </w:r>
    </w:p>
    <w:p w14:paraId="2EE871CF" w14:textId="77777777" w:rsidR="00CE74FF" w:rsidRPr="00CE74FF" w:rsidRDefault="00CE74FF" w:rsidP="00CE74FF">
      <w:pPr>
        <w:pStyle w:val="a1"/>
        <w:numPr>
          <w:ilvl w:val="2"/>
          <w:numId w:val="0"/>
        </w:numPr>
        <w:spacing w:beforeLines="0" w:before="0" w:afterLines="0" w:after="0" w:line="360" w:lineRule="auto"/>
        <w:rPr>
          <w:rFonts w:ascii="Calibri" w:eastAsia="宋体" w:hAnsi="Calibri"/>
          <w:kern w:val="2"/>
          <w:shd w:val="clear" w:color="auto" w:fill="FFFFFF"/>
        </w:rPr>
      </w:pPr>
      <w:r w:rsidRPr="00CE74FF">
        <w:rPr>
          <w:rFonts w:ascii="Calibri" w:eastAsia="宋体" w:hAnsi="Calibri" w:hint="eastAsia"/>
          <w:kern w:val="2"/>
          <w:shd w:val="clear" w:color="auto" w:fill="FFFFFF"/>
        </w:rPr>
        <w:t>4.3.</w:t>
      </w:r>
      <w:r w:rsidRPr="00CE74FF">
        <w:rPr>
          <w:rFonts w:ascii="Calibri" w:eastAsia="宋体" w:hAnsi="Calibri"/>
          <w:kern w:val="2"/>
          <w:shd w:val="clear" w:color="auto" w:fill="FFFFFF"/>
        </w:rPr>
        <w:t>2</w:t>
      </w:r>
      <w:r w:rsidRPr="00CE74FF">
        <w:rPr>
          <w:rFonts w:ascii="Calibri" w:eastAsia="宋体" w:hAnsi="Calibri" w:hint="eastAsia"/>
          <w:kern w:val="2"/>
          <w:shd w:val="clear" w:color="auto" w:fill="FFFFFF"/>
        </w:rPr>
        <w:t>.5</w:t>
      </w:r>
      <w:r w:rsidRPr="00CE74FF">
        <w:rPr>
          <w:rFonts w:ascii="Calibri" w:eastAsia="宋体" w:hAnsi="Calibri"/>
          <w:kern w:val="2"/>
          <w:shd w:val="clear" w:color="auto" w:fill="FFFFFF"/>
        </w:rPr>
        <w:t xml:space="preserve"> </w:t>
      </w:r>
      <w:r w:rsidRPr="00CE74FF">
        <w:rPr>
          <w:rFonts w:ascii="Calibri" w:eastAsia="宋体" w:hAnsi="Calibri" w:hint="eastAsia"/>
          <w:kern w:val="2"/>
          <w:shd w:val="clear" w:color="auto" w:fill="FFFFFF"/>
        </w:rPr>
        <w:t>成虫饲养</w:t>
      </w:r>
    </w:p>
    <w:p w14:paraId="503B5080" w14:textId="2662E42C" w:rsidR="006D1782" w:rsidRPr="005510D6" w:rsidRDefault="00CE74FF" w:rsidP="00CE74FF">
      <w:pPr>
        <w:spacing w:line="360" w:lineRule="auto"/>
        <w:ind w:firstLine="420"/>
        <w:rPr>
          <w:rFonts w:ascii="Times New Roman" w:hAnsi="宋体"/>
          <w:bCs/>
          <w:szCs w:val="21"/>
        </w:rPr>
      </w:pPr>
      <w:r>
        <w:rPr>
          <w:rFonts w:ascii="Times New Roman" w:hint="eastAsia"/>
        </w:rPr>
        <w:t>成虫羽化后</w:t>
      </w:r>
      <w:r w:rsidRPr="00263007">
        <w:rPr>
          <w:rFonts w:ascii="Times New Roman"/>
        </w:rPr>
        <w:t>，</w:t>
      </w:r>
      <w:r>
        <w:rPr>
          <w:rFonts w:ascii="Times New Roman" w:hint="eastAsia"/>
        </w:rPr>
        <w:t>在养虫笼中</w:t>
      </w:r>
      <w:r w:rsidRPr="00263007">
        <w:rPr>
          <w:rFonts w:ascii="Times New Roman"/>
        </w:rPr>
        <w:t>以</w:t>
      </w:r>
      <w:r w:rsidRPr="00263007">
        <w:rPr>
          <w:rFonts w:ascii="Times New Roman"/>
        </w:rPr>
        <w:t>10%</w:t>
      </w:r>
      <w:r w:rsidRPr="00263007">
        <w:rPr>
          <w:rFonts w:ascii="Times New Roman"/>
        </w:rPr>
        <w:t>蜂蜜水</w:t>
      </w:r>
      <w:r>
        <w:rPr>
          <w:rFonts w:ascii="Times New Roman" w:hint="eastAsia"/>
        </w:rPr>
        <w:t>和油菜花粉</w:t>
      </w:r>
      <w:r w:rsidRPr="00263007">
        <w:rPr>
          <w:rFonts w:ascii="Times New Roman"/>
        </w:rPr>
        <w:t>饲</w:t>
      </w:r>
      <w:r>
        <w:rPr>
          <w:rFonts w:ascii="Times New Roman" w:hint="eastAsia"/>
        </w:rPr>
        <w:t>养</w:t>
      </w:r>
      <w:r w:rsidRPr="00263007">
        <w:rPr>
          <w:rFonts w:ascii="Times New Roman"/>
        </w:rPr>
        <w:t>。</w:t>
      </w:r>
    </w:p>
    <w:p w14:paraId="2E6C6C62" w14:textId="77777777" w:rsidR="00CE74FF" w:rsidRDefault="00CA7883" w:rsidP="00CE74FF">
      <w:pPr>
        <w:pStyle w:val="a1"/>
        <w:numPr>
          <w:ilvl w:val="0"/>
          <w:numId w:val="0"/>
        </w:numPr>
        <w:spacing w:beforeLines="0" w:before="0" w:afterLines="0" w:after="0" w:line="360" w:lineRule="auto"/>
        <w:rPr>
          <w:szCs w:val="22"/>
        </w:rPr>
      </w:pPr>
      <w:r w:rsidRPr="005510D6">
        <w:rPr>
          <w:rFonts w:ascii="Times New Roman" w:hAnsi="宋体" w:hint="eastAsia"/>
          <w:b/>
          <w:bCs/>
        </w:rPr>
        <w:t>4.3.</w:t>
      </w:r>
      <w:r w:rsidR="008226BF" w:rsidRPr="005510D6">
        <w:rPr>
          <w:rFonts w:ascii="Times New Roman" w:hAnsi="宋体" w:hint="eastAsia"/>
          <w:b/>
          <w:bCs/>
        </w:rPr>
        <w:t>3</w:t>
      </w:r>
      <w:r w:rsidR="00CE74FF">
        <w:rPr>
          <w:rFonts w:hint="eastAsia"/>
          <w:szCs w:val="22"/>
        </w:rPr>
        <w:t>复壮</w:t>
      </w:r>
    </w:p>
    <w:p w14:paraId="0E8C2501" w14:textId="1086B4A9" w:rsidR="006D1782" w:rsidRPr="005510D6" w:rsidRDefault="00CE74FF" w:rsidP="00CE74FF">
      <w:pPr>
        <w:spacing w:line="360" w:lineRule="auto"/>
        <w:ind w:firstLine="420"/>
        <w:rPr>
          <w:rFonts w:ascii="Times New Roman" w:hAnsi="宋体"/>
          <w:bCs/>
          <w:szCs w:val="21"/>
        </w:rPr>
      </w:pPr>
      <w:r>
        <w:rPr>
          <w:rFonts w:ascii="Times New Roman" w:hint="eastAsia"/>
        </w:rPr>
        <w:t>室内繁殖</w:t>
      </w:r>
      <w:r>
        <w:rPr>
          <w:rFonts w:ascii="Times New Roman" w:hint="eastAsia"/>
        </w:rPr>
        <w:t>2</w:t>
      </w:r>
      <w:r>
        <w:rPr>
          <w:rFonts w:ascii="Times New Roman"/>
        </w:rPr>
        <w:t>-3</w:t>
      </w:r>
      <w:r>
        <w:rPr>
          <w:rFonts w:ascii="Times New Roman" w:hint="eastAsia"/>
        </w:rPr>
        <w:t>代后，采用野外采集的食蚜蝇与室内繁育种群交配进行复壮。</w:t>
      </w:r>
    </w:p>
    <w:p w14:paraId="2FF09A29" w14:textId="77777777" w:rsidR="00CE74FF" w:rsidRDefault="00C54AA7" w:rsidP="00CE74FF">
      <w:pPr>
        <w:pStyle w:val="a1"/>
        <w:numPr>
          <w:ilvl w:val="0"/>
          <w:numId w:val="0"/>
        </w:numPr>
        <w:spacing w:beforeLines="0" w:before="0" w:afterLines="0" w:after="0" w:line="360" w:lineRule="auto"/>
        <w:rPr>
          <w:szCs w:val="22"/>
        </w:rPr>
      </w:pPr>
      <w:r w:rsidRPr="00AD4F42">
        <w:rPr>
          <w:rFonts w:ascii="Times New Roman" w:hAnsi="宋体" w:hint="eastAsia"/>
          <w:b/>
          <w:bCs/>
        </w:rPr>
        <w:t>4.3.</w:t>
      </w:r>
      <w:r w:rsidR="008226BF" w:rsidRPr="00AD4F42">
        <w:rPr>
          <w:rFonts w:ascii="Times New Roman" w:hAnsi="宋体" w:hint="eastAsia"/>
          <w:b/>
          <w:bCs/>
        </w:rPr>
        <w:t>4</w:t>
      </w:r>
      <w:r w:rsidR="00CE74FF">
        <w:rPr>
          <w:rFonts w:hint="eastAsia"/>
          <w:szCs w:val="22"/>
        </w:rPr>
        <w:t>保种</w:t>
      </w:r>
    </w:p>
    <w:p w14:paraId="31745D6C" w14:textId="3C56E9B1" w:rsidR="00C54AA7" w:rsidRPr="00AD4F42" w:rsidRDefault="00CE74FF" w:rsidP="00CE74FF">
      <w:pPr>
        <w:spacing w:line="360" w:lineRule="auto"/>
        <w:ind w:firstLine="420"/>
        <w:rPr>
          <w:rFonts w:ascii="Times New Roman" w:hAnsi="宋体"/>
          <w:bCs/>
          <w:szCs w:val="21"/>
        </w:rPr>
      </w:pPr>
      <w:r w:rsidRPr="00834E23">
        <w:rPr>
          <w:rFonts w:ascii="Times New Roman" w:hint="eastAsia"/>
        </w:rPr>
        <w:t>采用食蚜蝇蛹进行保种。保种温度控制在</w:t>
      </w:r>
      <w:r w:rsidRPr="00834E23">
        <w:rPr>
          <w:rFonts w:ascii="Times New Roman" w:hint="eastAsia"/>
        </w:rPr>
        <w:t xml:space="preserve">8 </w:t>
      </w:r>
      <w:r w:rsidRPr="00834E23">
        <w:rPr>
          <w:rFonts w:ascii="Times New Roman" w:hint="eastAsia"/>
        </w:rPr>
        <w:t>℃～</w:t>
      </w:r>
      <w:r w:rsidRPr="00834E23">
        <w:rPr>
          <w:rFonts w:ascii="Times New Roman" w:hint="eastAsia"/>
        </w:rPr>
        <w:t xml:space="preserve">10 </w:t>
      </w:r>
      <w:r w:rsidRPr="00834E23">
        <w:rPr>
          <w:rFonts w:ascii="Times New Roman" w:hint="eastAsia"/>
        </w:rPr>
        <w:t>℃。保存</w:t>
      </w:r>
      <w:r>
        <w:rPr>
          <w:rFonts w:ascii="Times New Roman" w:hint="eastAsia"/>
        </w:rPr>
        <w:t>期</w:t>
      </w:r>
      <w:r w:rsidRPr="00834E23">
        <w:rPr>
          <w:rFonts w:ascii="Times New Roman" w:hint="eastAsia"/>
        </w:rPr>
        <w:t>宜不超过</w:t>
      </w:r>
      <w:r w:rsidRPr="00834E23">
        <w:rPr>
          <w:rFonts w:ascii="Times New Roman" w:hint="eastAsia"/>
        </w:rPr>
        <w:t>30 d</w:t>
      </w:r>
      <w:r w:rsidRPr="00834E23">
        <w:rPr>
          <w:rFonts w:ascii="Times New Roman" w:hint="eastAsia"/>
        </w:rPr>
        <w:t>。</w:t>
      </w:r>
    </w:p>
    <w:p w14:paraId="6ECA2D8B" w14:textId="1F6DF2CA" w:rsidR="00E1458A" w:rsidRPr="00AD4F42" w:rsidRDefault="00CE74FF" w:rsidP="00C0696B">
      <w:pPr>
        <w:pStyle w:val="a6"/>
        <w:numPr>
          <w:ilvl w:val="0"/>
          <w:numId w:val="1"/>
        </w:numPr>
        <w:spacing w:line="360" w:lineRule="auto"/>
        <w:ind w:firstLineChars="0"/>
        <w:rPr>
          <w:rFonts w:ascii="Times New Roman" w:hAnsi="宋体"/>
          <w:b/>
          <w:bCs/>
          <w:szCs w:val="21"/>
        </w:rPr>
      </w:pPr>
      <w:r>
        <w:rPr>
          <w:rFonts w:ascii="Times New Roman" w:hAnsi="宋体" w:hint="eastAsia"/>
          <w:b/>
          <w:bCs/>
          <w:szCs w:val="21"/>
        </w:rPr>
        <w:t>包装运输</w:t>
      </w:r>
    </w:p>
    <w:p w14:paraId="5D422EF9" w14:textId="325BFACE" w:rsidR="0080745A" w:rsidRPr="00CE74FF" w:rsidRDefault="00CE74FF" w:rsidP="00CE74FF">
      <w:pPr>
        <w:spacing w:line="360" w:lineRule="auto"/>
        <w:ind w:firstLine="360"/>
        <w:rPr>
          <w:rFonts w:ascii="Times New Roman"/>
        </w:rPr>
      </w:pPr>
      <w:r w:rsidRPr="00CE74FF">
        <w:rPr>
          <w:rFonts w:ascii="Times New Roman" w:hint="eastAsia"/>
        </w:rPr>
        <w:t>田间释放时，用释放盒按</w:t>
      </w:r>
      <w:r w:rsidRPr="00CE74FF">
        <w:rPr>
          <w:rFonts w:ascii="Times New Roman" w:hint="eastAsia"/>
        </w:rPr>
        <w:t>10</w:t>
      </w:r>
      <w:r w:rsidRPr="00CE74FF">
        <w:rPr>
          <w:rFonts w:ascii="Times New Roman" w:hint="eastAsia"/>
        </w:rPr>
        <w:t>头蛹每盒进行分装运输，运输过程中宜密闭，避免剧烈震动，温度控制在</w:t>
      </w:r>
      <w:r w:rsidRPr="00CE74FF">
        <w:rPr>
          <w:rFonts w:ascii="Times New Roman" w:hint="eastAsia"/>
        </w:rPr>
        <w:t>12</w:t>
      </w:r>
      <w:r w:rsidRPr="00CE74FF">
        <w:rPr>
          <w:rFonts w:ascii="Times New Roman" w:hint="eastAsia"/>
        </w:rPr>
        <w:t>℃</w:t>
      </w:r>
      <w:r w:rsidRPr="00CE74FF">
        <w:rPr>
          <w:rFonts w:ascii="Times New Roman" w:hint="eastAsia"/>
        </w:rPr>
        <w:t>-16</w:t>
      </w:r>
      <w:r w:rsidRPr="00CE74FF">
        <w:rPr>
          <w:rFonts w:ascii="Times New Roman" w:hint="eastAsia"/>
        </w:rPr>
        <w:t>℃以下，运输时间应不超过</w:t>
      </w:r>
      <w:r w:rsidRPr="00CE74FF">
        <w:rPr>
          <w:rFonts w:ascii="Times New Roman" w:hint="eastAsia"/>
        </w:rPr>
        <w:t>4 d</w:t>
      </w:r>
      <w:r w:rsidRPr="00CE74FF">
        <w:rPr>
          <w:rFonts w:ascii="Times New Roman" w:hint="eastAsia"/>
        </w:rPr>
        <w:t>。</w:t>
      </w:r>
    </w:p>
    <w:p w14:paraId="238DC2BF" w14:textId="5AF2DA44" w:rsidR="00387FC3" w:rsidRPr="00AD4F42" w:rsidRDefault="00387FC3">
      <w:pPr>
        <w:spacing w:line="360" w:lineRule="auto"/>
        <w:rPr>
          <w:rFonts w:ascii="Times New Roman" w:hAnsi="宋体"/>
          <w:szCs w:val="21"/>
        </w:rPr>
      </w:pPr>
    </w:p>
    <w:sectPr w:rsidR="00387FC3" w:rsidRPr="00AD4F42" w:rsidSect="00C642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3B94D" w14:textId="77777777" w:rsidR="00365705" w:rsidRDefault="00365705">
      <w:r>
        <w:separator/>
      </w:r>
    </w:p>
  </w:endnote>
  <w:endnote w:type="continuationSeparator" w:id="0">
    <w:p w14:paraId="634F0DDC" w14:textId="77777777" w:rsidR="00365705" w:rsidRDefault="0036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DDCA" w14:textId="77777777" w:rsidR="00816429" w:rsidRDefault="00000000">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B2DA" w14:textId="77777777" w:rsidR="00365705" w:rsidRDefault="00365705">
      <w:r>
        <w:separator/>
      </w:r>
    </w:p>
  </w:footnote>
  <w:footnote w:type="continuationSeparator" w:id="0">
    <w:p w14:paraId="3A33A16F" w14:textId="77777777" w:rsidR="00365705" w:rsidRDefault="00365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F4EB97"/>
    <w:multiLevelType w:val="multilevel"/>
    <w:tmpl w:val="CEF4EB97"/>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b/>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FC91163"/>
    <w:multiLevelType w:val="multilevel"/>
    <w:tmpl w:val="1FC91163"/>
    <w:lvl w:ilvl="0">
      <w:start w:val="1"/>
      <w:numFmt w:val="decimal"/>
      <w:pStyle w:val="a"/>
      <w:suff w:val="nothing"/>
      <w:lvlText w:val="%1　"/>
      <w:lvlJc w:val="left"/>
      <w:pPr>
        <w:ind w:left="1135"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1844"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3.1"/>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032762611">
    <w:abstractNumId w:val="0"/>
  </w:num>
  <w:num w:numId="2" w16cid:durableId="399060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026D"/>
    <w:rsid w:val="00021C69"/>
    <w:rsid w:val="00022145"/>
    <w:rsid w:val="00025C18"/>
    <w:rsid w:val="00032AEB"/>
    <w:rsid w:val="0005246F"/>
    <w:rsid w:val="0005531D"/>
    <w:rsid w:val="00056179"/>
    <w:rsid w:val="000614DB"/>
    <w:rsid w:val="00064B9C"/>
    <w:rsid w:val="0007032B"/>
    <w:rsid w:val="00072A8C"/>
    <w:rsid w:val="00084EDC"/>
    <w:rsid w:val="000951B0"/>
    <w:rsid w:val="00095B2B"/>
    <w:rsid w:val="000A2D30"/>
    <w:rsid w:val="000B3910"/>
    <w:rsid w:val="000B6320"/>
    <w:rsid w:val="000C76B4"/>
    <w:rsid w:val="000D1C49"/>
    <w:rsid w:val="00113064"/>
    <w:rsid w:val="00134499"/>
    <w:rsid w:val="00134EE1"/>
    <w:rsid w:val="001404DA"/>
    <w:rsid w:val="00140E16"/>
    <w:rsid w:val="00142906"/>
    <w:rsid w:val="00150A32"/>
    <w:rsid w:val="00156C9C"/>
    <w:rsid w:val="001656AF"/>
    <w:rsid w:val="001708D2"/>
    <w:rsid w:val="00171423"/>
    <w:rsid w:val="00184EFA"/>
    <w:rsid w:val="00192A3E"/>
    <w:rsid w:val="0019351C"/>
    <w:rsid w:val="00195037"/>
    <w:rsid w:val="00196665"/>
    <w:rsid w:val="001B1FDD"/>
    <w:rsid w:val="001B22E1"/>
    <w:rsid w:val="001C2253"/>
    <w:rsid w:val="001D5BD1"/>
    <w:rsid w:val="001F0792"/>
    <w:rsid w:val="001F0C50"/>
    <w:rsid w:val="001F2238"/>
    <w:rsid w:val="00216D6E"/>
    <w:rsid w:val="00222BC2"/>
    <w:rsid w:val="00223B7F"/>
    <w:rsid w:val="002240C6"/>
    <w:rsid w:val="00224A9E"/>
    <w:rsid w:val="00232E63"/>
    <w:rsid w:val="002354A2"/>
    <w:rsid w:val="0024143B"/>
    <w:rsid w:val="00261344"/>
    <w:rsid w:val="0026535E"/>
    <w:rsid w:val="00265DE9"/>
    <w:rsid w:val="00274597"/>
    <w:rsid w:val="0028427D"/>
    <w:rsid w:val="00287C9C"/>
    <w:rsid w:val="0029224A"/>
    <w:rsid w:val="002923C4"/>
    <w:rsid w:val="002A5EA8"/>
    <w:rsid w:val="002A6AC8"/>
    <w:rsid w:val="002B059C"/>
    <w:rsid w:val="002B341F"/>
    <w:rsid w:val="002B4FEC"/>
    <w:rsid w:val="002C20C4"/>
    <w:rsid w:val="002C48CD"/>
    <w:rsid w:val="002D5C59"/>
    <w:rsid w:val="002E0E8D"/>
    <w:rsid w:val="002F1CAD"/>
    <w:rsid w:val="002F25EA"/>
    <w:rsid w:val="00315B4F"/>
    <w:rsid w:val="00326099"/>
    <w:rsid w:val="003274A0"/>
    <w:rsid w:val="00332B00"/>
    <w:rsid w:val="00333D9F"/>
    <w:rsid w:val="00341A11"/>
    <w:rsid w:val="00347EC6"/>
    <w:rsid w:val="00351A54"/>
    <w:rsid w:val="00357992"/>
    <w:rsid w:val="00361EAB"/>
    <w:rsid w:val="00365705"/>
    <w:rsid w:val="00384D0E"/>
    <w:rsid w:val="00387FC3"/>
    <w:rsid w:val="003B5533"/>
    <w:rsid w:val="003B799C"/>
    <w:rsid w:val="003D38F9"/>
    <w:rsid w:val="003F5B71"/>
    <w:rsid w:val="004043C6"/>
    <w:rsid w:val="00407A8C"/>
    <w:rsid w:val="00414FFB"/>
    <w:rsid w:val="004166F7"/>
    <w:rsid w:val="004256B5"/>
    <w:rsid w:val="0042653B"/>
    <w:rsid w:val="004345CE"/>
    <w:rsid w:val="0044647F"/>
    <w:rsid w:val="00464281"/>
    <w:rsid w:val="004A4AE7"/>
    <w:rsid w:val="004A6D6D"/>
    <w:rsid w:val="004B3F13"/>
    <w:rsid w:val="004C17E8"/>
    <w:rsid w:val="004D2EF3"/>
    <w:rsid w:val="004E0F22"/>
    <w:rsid w:val="004E3901"/>
    <w:rsid w:val="004F1EDA"/>
    <w:rsid w:val="004F3E39"/>
    <w:rsid w:val="004F4840"/>
    <w:rsid w:val="00504088"/>
    <w:rsid w:val="0051414A"/>
    <w:rsid w:val="00522096"/>
    <w:rsid w:val="00530B98"/>
    <w:rsid w:val="00534AC2"/>
    <w:rsid w:val="0053556A"/>
    <w:rsid w:val="00536C19"/>
    <w:rsid w:val="00550450"/>
    <w:rsid w:val="005510D6"/>
    <w:rsid w:val="005549E8"/>
    <w:rsid w:val="005563A6"/>
    <w:rsid w:val="00561521"/>
    <w:rsid w:val="00565693"/>
    <w:rsid w:val="00566438"/>
    <w:rsid w:val="00572627"/>
    <w:rsid w:val="00585515"/>
    <w:rsid w:val="005876D8"/>
    <w:rsid w:val="005878FE"/>
    <w:rsid w:val="005A3C75"/>
    <w:rsid w:val="005A5AA1"/>
    <w:rsid w:val="005A72DD"/>
    <w:rsid w:val="005D4761"/>
    <w:rsid w:val="005E0889"/>
    <w:rsid w:val="005E69EA"/>
    <w:rsid w:val="005E6B1F"/>
    <w:rsid w:val="005E747F"/>
    <w:rsid w:val="005F5AF2"/>
    <w:rsid w:val="00604ABF"/>
    <w:rsid w:val="006211DD"/>
    <w:rsid w:val="006238F4"/>
    <w:rsid w:val="006249C1"/>
    <w:rsid w:val="006269F1"/>
    <w:rsid w:val="00631F66"/>
    <w:rsid w:val="0063544D"/>
    <w:rsid w:val="00663E0C"/>
    <w:rsid w:val="00673EA5"/>
    <w:rsid w:val="0067782B"/>
    <w:rsid w:val="006815A1"/>
    <w:rsid w:val="006A562D"/>
    <w:rsid w:val="006A7F69"/>
    <w:rsid w:val="006B29E7"/>
    <w:rsid w:val="006C5C9E"/>
    <w:rsid w:val="006C7F01"/>
    <w:rsid w:val="006D1782"/>
    <w:rsid w:val="006D5A96"/>
    <w:rsid w:val="006E153C"/>
    <w:rsid w:val="006E2BCF"/>
    <w:rsid w:val="006F58DB"/>
    <w:rsid w:val="00725F0B"/>
    <w:rsid w:val="007349A6"/>
    <w:rsid w:val="00746B1F"/>
    <w:rsid w:val="00757F97"/>
    <w:rsid w:val="00760233"/>
    <w:rsid w:val="00764692"/>
    <w:rsid w:val="00764794"/>
    <w:rsid w:val="00766BF6"/>
    <w:rsid w:val="0077281D"/>
    <w:rsid w:val="00773DB0"/>
    <w:rsid w:val="00774F93"/>
    <w:rsid w:val="0078298D"/>
    <w:rsid w:val="0078345F"/>
    <w:rsid w:val="007A4068"/>
    <w:rsid w:val="007A7F7F"/>
    <w:rsid w:val="007B3C94"/>
    <w:rsid w:val="007B47BB"/>
    <w:rsid w:val="007B66F5"/>
    <w:rsid w:val="007E5126"/>
    <w:rsid w:val="00801111"/>
    <w:rsid w:val="00806028"/>
    <w:rsid w:val="00806D58"/>
    <w:rsid w:val="0080745A"/>
    <w:rsid w:val="00817893"/>
    <w:rsid w:val="008226BF"/>
    <w:rsid w:val="008621B5"/>
    <w:rsid w:val="00870D5E"/>
    <w:rsid w:val="00883992"/>
    <w:rsid w:val="00891CE9"/>
    <w:rsid w:val="00893FD0"/>
    <w:rsid w:val="0089531B"/>
    <w:rsid w:val="00897C87"/>
    <w:rsid w:val="008B2853"/>
    <w:rsid w:val="008B4436"/>
    <w:rsid w:val="008C5514"/>
    <w:rsid w:val="008D423E"/>
    <w:rsid w:val="008E28D5"/>
    <w:rsid w:val="0090023C"/>
    <w:rsid w:val="009004CF"/>
    <w:rsid w:val="00901DAC"/>
    <w:rsid w:val="00911026"/>
    <w:rsid w:val="0091599A"/>
    <w:rsid w:val="009202BD"/>
    <w:rsid w:val="0092060D"/>
    <w:rsid w:val="00921789"/>
    <w:rsid w:val="00921D26"/>
    <w:rsid w:val="0092228C"/>
    <w:rsid w:val="00927C2D"/>
    <w:rsid w:val="009445F4"/>
    <w:rsid w:val="00955DF0"/>
    <w:rsid w:val="00963898"/>
    <w:rsid w:val="00963B59"/>
    <w:rsid w:val="00984129"/>
    <w:rsid w:val="009A33EF"/>
    <w:rsid w:val="009B34D1"/>
    <w:rsid w:val="009B69C9"/>
    <w:rsid w:val="009B6B04"/>
    <w:rsid w:val="009C4DF4"/>
    <w:rsid w:val="009E3192"/>
    <w:rsid w:val="009E3609"/>
    <w:rsid w:val="009F62CB"/>
    <w:rsid w:val="00A10CF0"/>
    <w:rsid w:val="00A112DC"/>
    <w:rsid w:val="00A147DC"/>
    <w:rsid w:val="00A21CBB"/>
    <w:rsid w:val="00A2420B"/>
    <w:rsid w:val="00A2533B"/>
    <w:rsid w:val="00A53428"/>
    <w:rsid w:val="00A56695"/>
    <w:rsid w:val="00A614A3"/>
    <w:rsid w:val="00A64023"/>
    <w:rsid w:val="00A72EC0"/>
    <w:rsid w:val="00A803D9"/>
    <w:rsid w:val="00A83415"/>
    <w:rsid w:val="00A8745A"/>
    <w:rsid w:val="00A92C53"/>
    <w:rsid w:val="00AA0F3F"/>
    <w:rsid w:val="00AA3557"/>
    <w:rsid w:val="00AA552B"/>
    <w:rsid w:val="00AA6867"/>
    <w:rsid w:val="00AA72D9"/>
    <w:rsid w:val="00AB1243"/>
    <w:rsid w:val="00AB58BD"/>
    <w:rsid w:val="00AB6578"/>
    <w:rsid w:val="00AC05D3"/>
    <w:rsid w:val="00AC4DC8"/>
    <w:rsid w:val="00AD4F42"/>
    <w:rsid w:val="00AE7752"/>
    <w:rsid w:val="00B0700B"/>
    <w:rsid w:val="00B211CB"/>
    <w:rsid w:val="00B40580"/>
    <w:rsid w:val="00B414D5"/>
    <w:rsid w:val="00B50F12"/>
    <w:rsid w:val="00B54E57"/>
    <w:rsid w:val="00B55F7F"/>
    <w:rsid w:val="00B722A9"/>
    <w:rsid w:val="00B830A1"/>
    <w:rsid w:val="00B95125"/>
    <w:rsid w:val="00BA47E8"/>
    <w:rsid w:val="00BA5054"/>
    <w:rsid w:val="00BB30F3"/>
    <w:rsid w:val="00BB584D"/>
    <w:rsid w:val="00BB7945"/>
    <w:rsid w:val="00BD218B"/>
    <w:rsid w:val="00BD60F8"/>
    <w:rsid w:val="00BE348B"/>
    <w:rsid w:val="00BE5AC0"/>
    <w:rsid w:val="00BF026D"/>
    <w:rsid w:val="00BF0D71"/>
    <w:rsid w:val="00BF377A"/>
    <w:rsid w:val="00BF46BC"/>
    <w:rsid w:val="00C02EBF"/>
    <w:rsid w:val="00C0696B"/>
    <w:rsid w:val="00C11660"/>
    <w:rsid w:val="00C13B32"/>
    <w:rsid w:val="00C174A3"/>
    <w:rsid w:val="00C3398B"/>
    <w:rsid w:val="00C50FCB"/>
    <w:rsid w:val="00C512D0"/>
    <w:rsid w:val="00C54AA7"/>
    <w:rsid w:val="00C6238B"/>
    <w:rsid w:val="00C63EF0"/>
    <w:rsid w:val="00C642AD"/>
    <w:rsid w:val="00C86ACD"/>
    <w:rsid w:val="00C956BE"/>
    <w:rsid w:val="00CA19C3"/>
    <w:rsid w:val="00CA4B5B"/>
    <w:rsid w:val="00CA614C"/>
    <w:rsid w:val="00CA7883"/>
    <w:rsid w:val="00CB35F8"/>
    <w:rsid w:val="00CB4C7F"/>
    <w:rsid w:val="00CB5C23"/>
    <w:rsid w:val="00CC22C2"/>
    <w:rsid w:val="00CC3674"/>
    <w:rsid w:val="00CC6B05"/>
    <w:rsid w:val="00CE0B9F"/>
    <w:rsid w:val="00CE2987"/>
    <w:rsid w:val="00CE4DAD"/>
    <w:rsid w:val="00CE74FF"/>
    <w:rsid w:val="00CE7B8B"/>
    <w:rsid w:val="00CF04EA"/>
    <w:rsid w:val="00D112F3"/>
    <w:rsid w:val="00D24EE8"/>
    <w:rsid w:val="00D25335"/>
    <w:rsid w:val="00D34784"/>
    <w:rsid w:val="00D4013E"/>
    <w:rsid w:val="00D43F9A"/>
    <w:rsid w:val="00D45379"/>
    <w:rsid w:val="00D46F9E"/>
    <w:rsid w:val="00D5435F"/>
    <w:rsid w:val="00D5504F"/>
    <w:rsid w:val="00D665A4"/>
    <w:rsid w:val="00D753B4"/>
    <w:rsid w:val="00D77327"/>
    <w:rsid w:val="00D84982"/>
    <w:rsid w:val="00D87EF1"/>
    <w:rsid w:val="00D9128B"/>
    <w:rsid w:val="00D93781"/>
    <w:rsid w:val="00D96BDB"/>
    <w:rsid w:val="00DA2265"/>
    <w:rsid w:val="00DD2A82"/>
    <w:rsid w:val="00DD53C1"/>
    <w:rsid w:val="00DD5C17"/>
    <w:rsid w:val="00DD7CE9"/>
    <w:rsid w:val="00DE3D52"/>
    <w:rsid w:val="00DF03E5"/>
    <w:rsid w:val="00E008EA"/>
    <w:rsid w:val="00E02571"/>
    <w:rsid w:val="00E127A3"/>
    <w:rsid w:val="00E1435E"/>
    <w:rsid w:val="00E1458A"/>
    <w:rsid w:val="00E15421"/>
    <w:rsid w:val="00E212EE"/>
    <w:rsid w:val="00E22FEE"/>
    <w:rsid w:val="00E237CE"/>
    <w:rsid w:val="00E2387E"/>
    <w:rsid w:val="00E41A4C"/>
    <w:rsid w:val="00E46055"/>
    <w:rsid w:val="00E52944"/>
    <w:rsid w:val="00E547C8"/>
    <w:rsid w:val="00E578DE"/>
    <w:rsid w:val="00E57C49"/>
    <w:rsid w:val="00E70A79"/>
    <w:rsid w:val="00E722AF"/>
    <w:rsid w:val="00E74779"/>
    <w:rsid w:val="00E7641A"/>
    <w:rsid w:val="00E8684B"/>
    <w:rsid w:val="00E87090"/>
    <w:rsid w:val="00E9019A"/>
    <w:rsid w:val="00E938F9"/>
    <w:rsid w:val="00E95C68"/>
    <w:rsid w:val="00E97F47"/>
    <w:rsid w:val="00EA6BF3"/>
    <w:rsid w:val="00EB04C3"/>
    <w:rsid w:val="00ED710F"/>
    <w:rsid w:val="00EE5FBF"/>
    <w:rsid w:val="00EF040C"/>
    <w:rsid w:val="00EF6144"/>
    <w:rsid w:val="00F04AAC"/>
    <w:rsid w:val="00F213F6"/>
    <w:rsid w:val="00F25736"/>
    <w:rsid w:val="00F26940"/>
    <w:rsid w:val="00F33C41"/>
    <w:rsid w:val="00F37AE1"/>
    <w:rsid w:val="00F43539"/>
    <w:rsid w:val="00F44E3E"/>
    <w:rsid w:val="00F452B6"/>
    <w:rsid w:val="00F46283"/>
    <w:rsid w:val="00F5379C"/>
    <w:rsid w:val="00F548BC"/>
    <w:rsid w:val="00F61546"/>
    <w:rsid w:val="00F63EE6"/>
    <w:rsid w:val="00F64FAB"/>
    <w:rsid w:val="00F665D1"/>
    <w:rsid w:val="00F806B6"/>
    <w:rsid w:val="00F83654"/>
    <w:rsid w:val="00FA1324"/>
    <w:rsid w:val="00FA445E"/>
    <w:rsid w:val="00FA694F"/>
    <w:rsid w:val="00FA7577"/>
    <w:rsid w:val="00FB341D"/>
    <w:rsid w:val="00FB3B4D"/>
    <w:rsid w:val="00FC79F1"/>
    <w:rsid w:val="00FE0F57"/>
    <w:rsid w:val="00FE65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F2C214"/>
  <w15:docId w15:val="{2CED9666-EC28-EC4D-A592-CC9A875E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F026D"/>
    <w:pPr>
      <w:widowControl w:val="0"/>
      <w:jc w:val="both"/>
    </w:pPr>
    <w:rPr>
      <w:rFonts w:ascii="Calibri" w:eastAsia="宋体" w:hAnsi="Calibri" w:cs="Times New Roman"/>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BF026D"/>
    <w:pPr>
      <w:ind w:firstLineChars="200" w:firstLine="420"/>
    </w:pPr>
    <w:rPr>
      <w:szCs w:val="22"/>
    </w:rPr>
  </w:style>
  <w:style w:type="paragraph" w:styleId="a7">
    <w:name w:val="Date"/>
    <w:basedOn w:val="a2"/>
    <w:next w:val="a2"/>
    <w:link w:val="a8"/>
    <w:uiPriority w:val="99"/>
    <w:semiHidden/>
    <w:unhideWhenUsed/>
    <w:rsid w:val="000A2D30"/>
    <w:pPr>
      <w:ind w:leftChars="2500" w:left="100"/>
    </w:pPr>
  </w:style>
  <w:style w:type="character" w:customStyle="1" w:styleId="a8">
    <w:name w:val="日期 字符"/>
    <w:basedOn w:val="a3"/>
    <w:link w:val="a7"/>
    <w:uiPriority w:val="99"/>
    <w:semiHidden/>
    <w:rsid w:val="000A2D30"/>
    <w:rPr>
      <w:rFonts w:ascii="Calibri" w:eastAsia="宋体" w:hAnsi="Calibri" w:cs="Times New Roman"/>
      <w:szCs w:val="24"/>
    </w:rPr>
  </w:style>
  <w:style w:type="paragraph" w:styleId="a9">
    <w:name w:val="Balloon Text"/>
    <w:basedOn w:val="a2"/>
    <w:link w:val="aa"/>
    <w:uiPriority w:val="99"/>
    <w:semiHidden/>
    <w:unhideWhenUsed/>
    <w:rsid w:val="00E547C8"/>
    <w:rPr>
      <w:sz w:val="18"/>
      <w:szCs w:val="18"/>
    </w:rPr>
  </w:style>
  <w:style w:type="character" w:customStyle="1" w:styleId="aa">
    <w:name w:val="批注框文本 字符"/>
    <w:basedOn w:val="a3"/>
    <w:link w:val="a9"/>
    <w:uiPriority w:val="99"/>
    <w:semiHidden/>
    <w:rsid w:val="00E547C8"/>
    <w:rPr>
      <w:rFonts w:ascii="Calibri" w:eastAsia="宋体" w:hAnsi="Calibri" w:cs="Times New Roman"/>
      <w:sz w:val="18"/>
      <w:szCs w:val="18"/>
    </w:rPr>
  </w:style>
  <w:style w:type="character" w:customStyle="1" w:styleId="HTML">
    <w:name w:val="HTML 预设格式 字符"/>
    <w:link w:val="HTML0"/>
    <w:rsid w:val="002B059C"/>
    <w:rPr>
      <w:rFonts w:ascii="Arial Unicode MS" w:eastAsia="Arial Unicode MS" w:hAnsi="Arial Unicode MS"/>
    </w:rPr>
  </w:style>
  <w:style w:type="paragraph" w:styleId="HTML0">
    <w:name w:val="HTML Preformatted"/>
    <w:basedOn w:val="a2"/>
    <w:link w:val="HTML"/>
    <w:rsid w:val="002B059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heme="minorBidi"/>
      <w:szCs w:val="22"/>
    </w:rPr>
  </w:style>
  <w:style w:type="character" w:customStyle="1" w:styleId="HTMLChar1">
    <w:name w:val="HTML 预设格式 Char1"/>
    <w:basedOn w:val="a3"/>
    <w:uiPriority w:val="99"/>
    <w:semiHidden/>
    <w:rsid w:val="002B059C"/>
    <w:rPr>
      <w:rFonts w:ascii="Courier New" w:eastAsia="宋体" w:hAnsi="Courier New" w:cs="Courier New"/>
      <w:sz w:val="20"/>
      <w:szCs w:val="20"/>
    </w:rPr>
  </w:style>
  <w:style w:type="paragraph" w:customStyle="1" w:styleId="WPSOffice1">
    <w:name w:val="WPSOffice手动目录 1"/>
    <w:rsid w:val="001B22E1"/>
    <w:rPr>
      <w:rFonts w:ascii="Calibri" w:eastAsia="宋体" w:hAnsi="Calibri" w:cs="Times New Roman"/>
      <w:kern w:val="0"/>
      <w:sz w:val="20"/>
      <w:szCs w:val="20"/>
    </w:rPr>
  </w:style>
  <w:style w:type="paragraph" w:styleId="ab">
    <w:name w:val="footer"/>
    <w:basedOn w:val="a2"/>
    <w:link w:val="ac"/>
    <w:rsid w:val="001B22E1"/>
    <w:pPr>
      <w:tabs>
        <w:tab w:val="center" w:pos="4153"/>
        <w:tab w:val="right" w:pos="8306"/>
      </w:tabs>
      <w:snapToGrid w:val="0"/>
      <w:jc w:val="left"/>
    </w:pPr>
    <w:rPr>
      <w:sz w:val="18"/>
      <w:szCs w:val="18"/>
    </w:rPr>
  </w:style>
  <w:style w:type="character" w:customStyle="1" w:styleId="ac">
    <w:name w:val="页脚 字符"/>
    <w:basedOn w:val="a3"/>
    <w:link w:val="ab"/>
    <w:rsid w:val="001B22E1"/>
    <w:rPr>
      <w:rFonts w:ascii="Calibri" w:eastAsia="宋体" w:hAnsi="Calibri" w:cs="Times New Roman"/>
      <w:sz w:val="18"/>
      <w:szCs w:val="18"/>
    </w:rPr>
  </w:style>
  <w:style w:type="paragraph" w:styleId="ad">
    <w:name w:val="header"/>
    <w:basedOn w:val="a2"/>
    <w:link w:val="ae"/>
    <w:uiPriority w:val="99"/>
    <w:unhideWhenUsed/>
    <w:rsid w:val="00A72EC0"/>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3"/>
    <w:link w:val="ad"/>
    <w:uiPriority w:val="99"/>
    <w:rsid w:val="00A72EC0"/>
    <w:rPr>
      <w:rFonts w:ascii="Calibri" w:eastAsia="宋体" w:hAnsi="Calibri" w:cs="Times New Roman"/>
      <w:sz w:val="18"/>
      <w:szCs w:val="18"/>
    </w:rPr>
  </w:style>
  <w:style w:type="character" w:styleId="af">
    <w:name w:val="annotation reference"/>
    <w:basedOn w:val="a3"/>
    <w:uiPriority w:val="99"/>
    <w:semiHidden/>
    <w:unhideWhenUsed/>
    <w:rsid w:val="002C20C4"/>
    <w:rPr>
      <w:sz w:val="21"/>
      <w:szCs w:val="21"/>
    </w:rPr>
  </w:style>
  <w:style w:type="paragraph" w:styleId="af0">
    <w:name w:val="annotation text"/>
    <w:basedOn w:val="a2"/>
    <w:link w:val="af1"/>
    <w:uiPriority w:val="99"/>
    <w:semiHidden/>
    <w:unhideWhenUsed/>
    <w:rsid w:val="002C20C4"/>
    <w:pPr>
      <w:jc w:val="left"/>
    </w:pPr>
  </w:style>
  <w:style w:type="character" w:customStyle="1" w:styleId="af1">
    <w:name w:val="批注文字 字符"/>
    <w:basedOn w:val="a3"/>
    <w:link w:val="af0"/>
    <w:uiPriority w:val="99"/>
    <w:semiHidden/>
    <w:rsid w:val="002C20C4"/>
    <w:rPr>
      <w:rFonts w:ascii="Calibri" w:eastAsia="宋体" w:hAnsi="Calibri" w:cs="Times New Roman"/>
      <w:szCs w:val="24"/>
    </w:rPr>
  </w:style>
  <w:style w:type="paragraph" w:styleId="af2">
    <w:name w:val="annotation subject"/>
    <w:basedOn w:val="af0"/>
    <w:next w:val="af0"/>
    <w:link w:val="af3"/>
    <w:uiPriority w:val="99"/>
    <w:semiHidden/>
    <w:unhideWhenUsed/>
    <w:rsid w:val="002C20C4"/>
    <w:rPr>
      <w:b/>
      <w:bCs/>
    </w:rPr>
  </w:style>
  <w:style w:type="character" w:customStyle="1" w:styleId="af3">
    <w:name w:val="批注主题 字符"/>
    <w:basedOn w:val="af1"/>
    <w:link w:val="af2"/>
    <w:uiPriority w:val="99"/>
    <w:semiHidden/>
    <w:rsid w:val="002C20C4"/>
    <w:rPr>
      <w:rFonts w:ascii="Calibri" w:eastAsia="宋体" w:hAnsi="Calibri" w:cs="Times New Roman"/>
      <w:b/>
      <w:bCs/>
      <w:szCs w:val="24"/>
    </w:rPr>
  </w:style>
  <w:style w:type="character" w:customStyle="1" w:styleId="Char">
    <w:name w:val="段 Char"/>
    <w:link w:val="af4"/>
    <w:rsid w:val="00CE74FF"/>
    <w:rPr>
      <w:rFonts w:ascii="宋体"/>
    </w:rPr>
  </w:style>
  <w:style w:type="paragraph" w:customStyle="1" w:styleId="af4">
    <w:name w:val="段"/>
    <w:link w:val="Char"/>
    <w:rsid w:val="00CE74FF"/>
    <w:pPr>
      <w:tabs>
        <w:tab w:val="center" w:pos="4201"/>
        <w:tab w:val="right" w:leader="dot" w:pos="9298"/>
      </w:tabs>
      <w:autoSpaceDE w:val="0"/>
      <w:autoSpaceDN w:val="0"/>
      <w:ind w:firstLineChars="200" w:firstLine="420"/>
      <w:jc w:val="both"/>
    </w:pPr>
    <w:rPr>
      <w:rFonts w:ascii="宋体"/>
    </w:rPr>
  </w:style>
  <w:style w:type="paragraph" w:customStyle="1" w:styleId="a1">
    <w:name w:val="二级条标题"/>
    <w:basedOn w:val="a0"/>
    <w:next w:val="af4"/>
    <w:rsid w:val="00CE74FF"/>
    <w:pPr>
      <w:numPr>
        <w:ilvl w:val="2"/>
      </w:numPr>
      <w:spacing w:before="50" w:after="50"/>
      <w:outlineLvl w:val="3"/>
    </w:pPr>
  </w:style>
  <w:style w:type="paragraph" w:customStyle="1" w:styleId="a0">
    <w:name w:val="一级条标题"/>
    <w:next w:val="af4"/>
    <w:rsid w:val="00CE74FF"/>
    <w:pPr>
      <w:numPr>
        <w:ilvl w:val="1"/>
        <w:numId w:val="2"/>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f4"/>
    <w:rsid w:val="00CE74FF"/>
    <w:pPr>
      <w:numPr>
        <w:numId w:val="2"/>
      </w:numPr>
      <w:spacing w:beforeLines="100" w:before="312" w:afterLines="100" w:after="312"/>
      <w:jc w:val="both"/>
      <w:outlineLvl w:val="1"/>
    </w:pPr>
    <w:rPr>
      <w:rFonts w:ascii="黑体" w:eastAsia="黑体" w:hAnsi="Times New Roman" w:cs="Times New Roman"/>
      <w:kern w:val="0"/>
      <w:szCs w:val="20"/>
    </w:rPr>
  </w:style>
  <w:style w:type="paragraph" w:customStyle="1" w:styleId="p">
    <w:name w:val="p"/>
    <w:basedOn w:val="a2"/>
    <w:qFormat/>
    <w:rsid w:val="00CE74FF"/>
    <w:pPr>
      <w:spacing w:line="525" w:lineRule="atLeast"/>
      <w:ind w:firstLine="375"/>
    </w:pPr>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0AEC6-774D-4507-875D-1DCDF9B9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Office User</cp:lastModifiedBy>
  <cp:revision>14</cp:revision>
  <cp:lastPrinted>2021-02-19T06:05:00Z</cp:lastPrinted>
  <dcterms:created xsi:type="dcterms:W3CDTF">2021-03-04T01:47:00Z</dcterms:created>
  <dcterms:modified xsi:type="dcterms:W3CDTF">2022-08-08T07:08:00Z</dcterms:modified>
</cp:coreProperties>
</file>